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3084F0" w14:textId="503AB91B" w:rsidR="00EA2744" w:rsidRPr="00333B96" w:rsidRDefault="00C940C1" w:rsidP="00D65B68">
      <w:pPr>
        <w:spacing w:after="0" w:line="360" w:lineRule="auto"/>
        <w:rPr>
          <w:rFonts w:ascii="Arial" w:hAnsi="Arial" w:cs="Arial"/>
          <w:b/>
          <w:bCs/>
          <w:color w:val="000000" w:themeColor="text1"/>
        </w:rPr>
      </w:pPr>
      <w:r w:rsidRPr="00C940C1">
        <w:rPr>
          <w:rFonts w:ascii="Arial" w:hAnsi="Arial" w:cs="Arial"/>
          <w:b/>
          <w:bCs/>
          <w:color w:val="000000" w:themeColor="text1"/>
          <w:lang w:val="cs-CZ"/>
        </w:rPr>
        <w:t>Září</w:t>
      </w:r>
      <w:r>
        <w:rPr>
          <w:rFonts w:ascii="Arial" w:hAnsi="Arial" w:cs="Arial"/>
          <w:b/>
          <w:bCs/>
          <w:color w:val="000000" w:themeColor="text1"/>
          <w:lang w:val="en-US"/>
        </w:rPr>
        <w:t xml:space="preserve"> </w:t>
      </w:r>
      <w:r w:rsidR="0046074D" w:rsidRPr="00333B96">
        <w:rPr>
          <w:rFonts w:ascii="Arial" w:hAnsi="Arial" w:cs="Arial"/>
          <w:b/>
          <w:bCs/>
          <w:color w:val="000000" w:themeColor="text1"/>
          <w:lang w:val="en-US"/>
        </w:rPr>
        <w:t>20</w:t>
      </w:r>
      <w:r w:rsidR="00900EBD" w:rsidRPr="00333B96">
        <w:rPr>
          <w:rFonts w:ascii="Arial" w:hAnsi="Arial" w:cs="Arial"/>
          <w:b/>
          <w:bCs/>
          <w:color w:val="000000" w:themeColor="text1"/>
          <w:lang w:val="en-US"/>
        </w:rPr>
        <w:t>20</w:t>
      </w:r>
    </w:p>
    <w:p w14:paraId="3C3084F1" w14:textId="77777777" w:rsidR="0046074D" w:rsidRPr="00333B96" w:rsidRDefault="0046074D" w:rsidP="00F124BD">
      <w:pPr>
        <w:spacing w:after="0" w:line="360" w:lineRule="auto"/>
        <w:jc w:val="center"/>
        <w:rPr>
          <w:rFonts w:ascii="Arial" w:hAnsi="Arial" w:cs="Arial"/>
          <w:b/>
          <w:bCs/>
          <w:color w:val="000000" w:themeColor="text1"/>
          <w:lang w:val="en-US"/>
        </w:rPr>
      </w:pPr>
    </w:p>
    <w:p w14:paraId="11124347" w14:textId="41217C9D" w:rsidR="00F124BD" w:rsidRPr="00154786" w:rsidRDefault="00F124BD" w:rsidP="00F124BD">
      <w:pPr>
        <w:spacing w:line="360" w:lineRule="auto"/>
        <w:jc w:val="center"/>
        <w:rPr>
          <w:rFonts w:ascii="Arial" w:hAnsi="Arial" w:cs="Arial"/>
          <w:b/>
          <w:bCs/>
          <w:color w:val="000000" w:themeColor="text1"/>
          <w:sz w:val="26"/>
          <w:szCs w:val="26"/>
          <w:lang w:val="cs-CZ"/>
        </w:rPr>
      </w:pPr>
      <w:r w:rsidRPr="00154786">
        <w:rPr>
          <w:rFonts w:ascii="Arial" w:hAnsi="Arial" w:cs="Arial"/>
          <w:b/>
          <w:bCs/>
          <w:color w:val="000000" w:themeColor="text1"/>
          <w:sz w:val="26"/>
          <w:szCs w:val="26"/>
          <w:lang w:val="cs-CZ"/>
        </w:rPr>
        <w:t xml:space="preserve">Trelleborg </w:t>
      </w:r>
      <w:r w:rsidR="00C940C1" w:rsidRPr="00154786">
        <w:rPr>
          <w:rFonts w:ascii="Arial" w:hAnsi="Arial" w:cs="Arial"/>
          <w:b/>
          <w:bCs/>
          <w:color w:val="000000" w:themeColor="text1"/>
          <w:sz w:val="26"/>
          <w:szCs w:val="26"/>
          <w:lang w:val="cs-CZ"/>
        </w:rPr>
        <w:t xml:space="preserve">se stal </w:t>
      </w:r>
      <w:r w:rsidR="0037418E" w:rsidRPr="00154786">
        <w:rPr>
          <w:rFonts w:ascii="Arial" w:hAnsi="Arial" w:cs="Arial"/>
          <w:b/>
          <w:bCs/>
          <w:color w:val="000000" w:themeColor="text1"/>
          <w:sz w:val="26"/>
          <w:szCs w:val="26"/>
          <w:lang w:val="cs-CZ"/>
        </w:rPr>
        <w:t xml:space="preserve">světovým šampionem druhého ročníku Farming Simulator League </w:t>
      </w:r>
    </w:p>
    <w:p w14:paraId="10219FCB" w14:textId="3D178581" w:rsidR="00F124BD" w:rsidRPr="00C940C1" w:rsidRDefault="00B53DBB" w:rsidP="00F124BD">
      <w:pPr>
        <w:spacing w:after="120" w:line="360" w:lineRule="auto"/>
        <w:jc w:val="both"/>
        <w:rPr>
          <w:rFonts w:asciiTheme="minorBidi" w:hAnsiTheme="minorBidi" w:cstheme="minorBidi"/>
          <w:lang w:val="cs-CZ"/>
        </w:rPr>
      </w:pPr>
      <w:r>
        <w:rPr>
          <w:rFonts w:asciiTheme="minorBidi" w:hAnsiTheme="minorBidi" w:cstheme="minorBidi"/>
          <w:lang w:val="cs-CZ"/>
        </w:rPr>
        <w:t xml:space="preserve">Oficiální herní tým Trelleborgu se </w:t>
      </w:r>
      <w:r w:rsidR="00E8751E">
        <w:rPr>
          <w:rFonts w:asciiTheme="minorBidi" w:hAnsiTheme="minorBidi" w:cstheme="minorBidi"/>
          <w:lang w:val="cs-CZ"/>
        </w:rPr>
        <w:t>během dvou soutěžních</w:t>
      </w:r>
      <w:r>
        <w:rPr>
          <w:rFonts w:asciiTheme="minorBidi" w:hAnsiTheme="minorBidi" w:cstheme="minorBidi"/>
          <w:lang w:val="cs-CZ"/>
        </w:rPr>
        <w:t xml:space="preserve"> dní probojoval až na úplný vrchol v rámci druhého ročníku Farming Simulator League (FSL)</w:t>
      </w:r>
      <w:r w:rsidR="00A57331">
        <w:rPr>
          <w:rFonts w:asciiTheme="minorBidi" w:hAnsiTheme="minorBidi" w:cstheme="minorBidi"/>
          <w:lang w:val="cs-CZ"/>
        </w:rPr>
        <w:t>,</w:t>
      </w:r>
      <w:r>
        <w:rPr>
          <w:rFonts w:asciiTheme="minorBidi" w:hAnsiTheme="minorBidi" w:cstheme="minorBidi"/>
          <w:lang w:val="cs-CZ"/>
        </w:rPr>
        <w:t xml:space="preserve"> a stal se tak světovým šampionem v této herní simulaci zaměřené na zemědělství.  </w:t>
      </w:r>
      <w:r w:rsidR="00C1230D">
        <w:rPr>
          <w:rFonts w:asciiTheme="minorBidi" w:hAnsiTheme="minorBidi" w:cstheme="minorBidi"/>
          <w:lang w:val="cs-CZ"/>
        </w:rPr>
        <w:t xml:space="preserve">Během 18.-20. září osm herních týmu před zraky </w:t>
      </w:r>
      <w:r w:rsidR="00DA79C4">
        <w:rPr>
          <w:rFonts w:asciiTheme="minorBidi" w:hAnsiTheme="minorBidi" w:cstheme="minorBidi"/>
          <w:lang w:val="cs-CZ"/>
        </w:rPr>
        <w:t>natěšených fanoušků předvádělo, jaké to je měnit farmaření v sen každého počítačového hráče.</w:t>
      </w:r>
      <w:r w:rsidR="00F124BD" w:rsidRPr="00C940C1">
        <w:rPr>
          <w:rFonts w:asciiTheme="minorBidi" w:hAnsiTheme="minorBidi" w:cstheme="minorBidi"/>
          <w:lang w:val="cs-CZ"/>
        </w:rPr>
        <w:t xml:space="preserve"> </w:t>
      </w:r>
    </w:p>
    <w:p w14:paraId="74FBE0F2" w14:textId="023FED82" w:rsidR="00F124BD" w:rsidRPr="00C940C1" w:rsidRDefault="00DA79C4" w:rsidP="00F124BD">
      <w:pPr>
        <w:spacing w:after="120" w:line="360" w:lineRule="auto"/>
        <w:jc w:val="both"/>
        <w:rPr>
          <w:rFonts w:asciiTheme="minorBidi" w:hAnsiTheme="minorBidi" w:cstheme="minorBidi"/>
          <w:lang w:val="cs-CZ"/>
        </w:rPr>
      </w:pPr>
      <w:r>
        <w:rPr>
          <w:rFonts w:asciiTheme="minorBidi" w:hAnsiTheme="minorBidi" w:cstheme="minorBidi"/>
          <w:lang w:val="cs-CZ"/>
        </w:rPr>
        <w:t>Po roce plném turnajů se tým Trelleborgu probojovala až do finálového duelu, kde se mu nejen podařilo zvítězit a odnést si domů trofej, ale také třetinu z celkové finanční odměny!</w:t>
      </w:r>
    </w:p>
    <w:p w14:paraId="7DF19893" w14:textId="39CABD2E" w:rsidR="00F124BD" w:rsidRPr="00C940C1" w:rsidRDefault="00F124BD" w:rsidP="00F124BD">
      <w:pPr>
        <w:spacing w:after="120" w:line="360" w:lineRule="auto"/>
        <w:jc w:val="both"/>
        <w:rPr>
          <w:rFonts w:asciiTheme="minorBidi" w:hAnsiTheme="minorBidi" w:cstheme="minorBidi"/>
          <w:lang w:val="cs-CZ"/>
        </w:rPr>
      </w:pPr>
      <w:r w:rsidRPr="00C940C1">
        <w:rPr>
          <w:rFonts w:asciiTheme="minorBidi" w:hAnsiTheme="minorBidi" w:cstheme="minorBidi"/>
          <w:lang w:val="cs-CZ"/>
        </w:rPr>
        <w:t xml:space="preserve">Trelleborg Wheel Systems </w:t>
      </w:r>
      <w:r w:rsidR="00DA79C4">
        <w:rPr>
          <w:rFonts w:asciiTheme="minorBidi" w:hAnsiTheme="minorBidi" w:cstheme="minorBidi"/>
          <w:lang w:val="cs-CZ"/>
        </w:rPr>
        <w:t xml:space="preserve">je partnerem společnosti </w:t>
      </w:r>
      <w:r w:rsidRPr="00C940C1">
        <w:rPr>
          <w:rFonts w:asciiTheme="minorBidi" w:hAnsiTheme="minorBidi" w:cstheme="minorBidi"/>
          <w:lang w:val="cs-CZ"/>
        </w:rPr>
        <w:t>GIANTS Software</w:t>
      </w:r>
      <w:r w:rsidR="00DA79C4">
        <w:rPr>
          <w:rFonts w:asciiTheme="minorBidi" w:hAnsiTheme="minorBidi" w:cstheme="minorBidi"/>
          <w:lang w:val="cs-CZ"/>
        </w:rPr>
        <w:t>, a to již od roku</w:t>
      </w:r>
      <w:r w:rsidRPr="00C940C1">
        <w:rPr>
          <w:rFonts w:asciiTheme="minorBidi" w:hAnsiTheme="minorBidi" w:cstheme="minorBidi"/>
          <w:lang w:val="cs-CZ"/>
        </w:rPr>
        <w:t xml:space="preserve"> 2014, </w:t>
      </w:r>
      <w:r w:rsidR="00DA79C4">
        <w:rPr>
          <w:rFonts w:asciiTheme="minorBidi" w:hAnsiTheme="minorBidi" w:cstheme="minorBidi"/>
          <w:lang w:val="cs-CZ"/>
        </w:rPr>
        <w:t xml:space="preserve">kdy tato firma </w:t>
      </w:r>
      <w:r w:rsidR="00A57331">
        <w:rPr>
          <w:rFonts w:asciiTheme="minorBidi" w:hAnsiTheme="minorBidi" w:cstheme="minorBidi"/>
          <w:lang w:val="cs-CZ"/>
        </w:rPr>
        <w:t xml:space="preserve">vyvinula první </w:t>
      </w:r>
      <w:r w:rsidRPr="00C940C1">
        <w:rPr>
          <w:rFonts w:asciiTheme="minorBidi" w:hAnsiTheme="minorBidi" w:cstheme="minorBidi"/>
          <w:lang w:val="cs-CZ"/>
        </w:rPr>
        <w:t>Farming Simulator 15.</w:t>
      </w:r>
      <w:r w:rsidR="00A57331">
        <w:rPr>
          <w:rFonts w:asciiTheme="minorBidi" w:hAnsiTheme="minorBidi" w:cstheme="minorBidi"/>
          <w:lang w:val="cs-CZ"/>
        </w:rPr>
        <w:t xml:space="preserve"> Dnešní verze hry</w:t>
      </w:r>
      <w:r w:rsidRPr="00C940C1">
        <w:rPr>
          <w:rFonts w:asciiTheme="minorBidi" w:hAnsiTheme="minorBidi" w:cstheme="minorBidi"/>
          <w:lang w:val="cs-CZ"/>
        </w:rPr>
        <w:t xml:space="preserve"> Farming Simulator 19 </w:t>
      </w:r>
      <w:r w:rsidR="00A57331" w:rsidRPr="00A57331">
        <w:rPr>
          <w:rFonts w:asciiTheme="minorBidi" w:hAnsiTheme="minorBidi" w:cstheme="minorBidi"/>
          <w:lang w:val="cs-CZ"/>
        </w:rPr>
        <w:t xml:space="preserve">obsahuje více než 300 traktorů </w:t>
      </w:r>
      <w:r w:rsidR="00A57331">
        <w:rPr>
          <w:rFonts w:asciiTheme="minorBidi" w:hAnsiTheme="minorBidi" w:cstheme="minorBidi"/>
          <w:lang w:val="cs-CZ"/>
        </w:rPr>
        <w:t>či</w:t>
      </w:r>
      <w:r w:rsidR="00A57331" w:rsidRPr="00A57331">
        <w:rPr>
          <w:rFonts w:asciiTheme="minorBidi" w:hAnsiTheme="minorBidi" w:cstheme="minorBidi"/>
          <w:lang w:val="cs-CZ"/>
        </w:rPr>
        <w:t xml:space="preserve"> zemědělských a lesnických strojů, které jsou plně vybaveny řešeními Trelleborg a Mitas.</w:t>
      </w:r>
    </w:p>
    <w:p w14:paraId="69D45099" w14:textId="26B3D759" w:rsidR="00036F14" w:rsidRPr="00C940C1" w:rsidRDefault="00A57331" w:rsidP="00F124BD">
      <w:pPr>
        <w:spacing w:after="120" w:line="360" w:lineRule="auto"/>
        <w:jc w:val="both"/>
        <w:rPr>
          <w:rFonts w:ascii="Arial" w:hAnsi="Arial" w:cs="Arial"/>
          <w:lang w:val="cs-CZ"/>
        </w:rPr>
      </w:pPr>
      <w:r w:rsidRPr="00A57331">
        <w:rPr>
          <w:rFonts w:ascii="Arial" w:hAnsi="Arial" w:cs="Arial"/>
          <w:color w:val="393939"/>
          <w:shd w:val="clear" w:color="auto" w:fill="FFFFFF"/>
          <w:lang w:val="cs-CZ"/>
        </w:rPr>
        <w:t>Roberto Angelucci, manažer digitálního marketingu v</w:t>
      </w:r>
      <w:r>
        <w:rPr>
          <w:rFonts w:ascii="Arial" w:hAnsi="Arial" w:cs="Arial"/>
          <w:color w:val="393939"/>
          <w:shd w:val="clear" w:color="auto" w:fill="FFFFFF"/>
          <w:lang w:val="cs-CZ"/>
        </w:rPr>
        <w:t xml:space="preserve"> </w:t>
      </w:r>
      <w:r w:rsidRPr="00A57331">
        <w:rPr>
          <w:rFonts w:ascii="Arial" w:hAnsi="Arial" w:cs="Arial"/>
          <w:color w:val="393939"/>
          <w:shd w:val="clear" w:color="auto" w:fill="FFFFFF"/>
          <w:lang w:val="cs-CZ"/>
        </w:rPr>
        <w:t>Trelleborg Wheel Systems, říká</w:t>
      </w:r>
      <w:r w:rsidR="00F124BD" w:rsidRPr="00C940C1">
        <w:rPr>
          <w:rFonts w:asciiTheme="minorBidi" w:hAnsiTheme="minorBidi" w:cstheme="minorBidi"/>
          <w:lang w:val="cs-CZ"/>
        </w:rPr>
        <w:t xml:space="preserve">: </w:t>
      </w:r>
      <w:r w:rsidRPr="00A57331">
        <w:rPr>
          <w:rFonts w:asciiTheme="minorBidi" w:hAnsiTheme="minorBidi" w:cstheme="minorBidi"/>
          <w:lang w:val="cs-CZ"/>
        </w:rPr>
        <w:t>„Zemědělství a technologie jsou nyní hluboce propojeny a prostřednictvím partnerství, jako je t</w:t>
      </w:r>
      <w:r>
        <w:rPr>
          <w:rFonts w:asciiTheme="minorBidi" w:hAnsiTheme="minorBidi" w:cstheme="minorBidi"/>
          <w:lang w:val="cs-CZ"/>
        </w:rPr>
        <w:t>o</w:t>
      </w:r>
      <w:r w:rsidRPr="00A57331">
        <w:rPr>
          <w:rFonts w:asciiTheme="minorBidi" w:hAnsiTheme="minorBidi" w:cstheme="minorBidi"/>
          <w:lang w:val="cs-CZ"/>
        </w:rPr>
        <w:t>to, můžeme oslovit mladší generaci budoucích zemědělců, kteří uvidí naše speciální pneumatiky v</w:t>
      </w:r>
      <w:r>
        <w:rPr>
          <w:rFonts w:asciiTheme="minorBidi" w:hAnsiTheme="minorBidi" w:cstheme="minorBidi"/>
          <w:lang w:val="cs-CZ"/>
        </w:rPr>
        <w:t> </w:t>
      </w:r>
      <w:r w:rsidRPr="00A57331">
        <w:rPr>
          <w:rFonts w:asciiTheme="minorBidi" w:hAnsiTheme="minorBidi" w:cstheme="minorBidi"/>
          <w:lang w:val="cs-CZ"/>
        </w:rPr>
        <w:t>akci</w:t>
      </w:r>
      <w:r>
        <w:rPr>
          <w:rFonts w:asciiTheme="minorBidi" w:hAnsiTheme="minorBidi" w:cstheme="minorBidi"/>
          <w:lang w:val="cs-CZ"/>
        </w:rPr>
        <w:t xml:space="preserve"> a zároveň si užijí spoustu zábavy</w:t>
      </w:r>
      <w:r w:rsidRPr="00A57331">
        <w:rPr>
          <w:rFonts w:asciiTheme="minorBidi" w:hAnsiTheme="minorBidi" w:cstheme="minorBidi"/>
          <w:lang w:val="cs-CZ"/>
        </w:rPr>
        <w:t>. “ Vzhledem k tomu, že mistro</w:t>
      </w:r>
      <w:bookmarkStart w:id="0" w:name="_GoBack"/>
      <w:bookmarkEnd w:id="0"/>
      <w:r w:rsidRPr="00A57331">
        <w:rPr>
          <w:rFonts w:asciiTheme="minorBidi" w:hAnsiTheme="minorBidi" w:cstheme="minorBidi"/>
          <w:lang w:val="cs-CZ"/>
        </w:rPr>
        <w:t xml:space="preserve">vství světa FSL </w:t>
      </w:r>
      <w:r>
        <w:rPr>
          <w:rFonts w:asciiTheme="minorBidi" w:hAnsiTheme="minorBidi" w:cstheme="minorBidi"/>
          <w:lang w:val="cs-CZ"/>
        </w:rPr>
        <w:t>se těší stále větší</w:t>
      </w:r>
      <w:r w:rsidRPr="00A57331">
        <w:rPr>
          <w:rFonts w:asciiTheme="minorBidi" w:hAnsiTheme="minorBidi" w:cstheme="minorBidi"/>
          <w:lang w:val="cs-CZ"/>
        </w:rPr>
        <w:t xml:space="preserve"> popularitě, kdo ví, jaké </w:t>
      </w:r>
      <w:r>
        <w:rPr>
          <w:rFonts w:asciiTheme="minorBidi" w:hAnsiTheme="minorBidi" w:cstheme="minorBidi"/>
          <w:lang w:val="cs-CZ"/>
        </w:rPr>
        <w:t>vzrušující zážitky nás</w:t>
      </w:r>
      <w:r w:rsidRPr="00A57331">
        <w:rPr>
          <w:rFonts w:asciiTheme="minorBidi" w:hAnsiTheme="minorBidi" w:cstheme="minorBidi"/>
          <w:lang w:val="cs-CZ"/>
        </w:rPr>
        <w:t xml:space="preserve"> čekají v</w:t>
      </w:r>
      <w:r>
        <w:rPr>
          <w:rFonts w:asciiTheme="minorBidi" w:hAnsiTheme="minorBidi" w:cstheme="minorBidi"/>
          <w:lang w:val="cs-CZ"/>
        </w:rPr>
        <w:t> nadcházející sezóně</w:t>
      </w:r>
      <w:r w:rsidRPr="00A57331">
        <w:rPr>
          <w:rFonts w:asciiTheme="minorBidi" w:hAnsiTheme="minorBidi" w:cstheme="minorBidi"/>
          <w:lang w:val="cs-CZ"/>
        </w:rPr>
        <w:t>. Jedna věc je</w:t>
      </w:r>
      <w:r>
        <w:rPr>
          <w:rFonts w:asciiTheme="minorBidi" w:hAnsiTheme="minorBidi" w:cstheme="minorBidi"/>
          <w:lang w:val="cs-CZ"/>
        </w:rPr>
        <w:t xml:space="preserve"> však</w:t>
      </w:r>
      <w:r w:rsidRPr="00A57331">
        <w:rPr>
          <w:rFonts w:asciiTheme="minorBidi" w:hAnsiTheme="minorBidi" w:cstheme="minorBidi"/>
          <w:lang w:val="cs-CZ"/>
        </w:rPr>
        <w:t xml:space="preserve"> jistá, tým Trelleborg bude připraven se této výzvy </w:t>
      </w:r>
      <w:r w:rsidR="002F12F9">
        <w:rPr>
          <w:rFonts w:asciiTheme="minorBidi" w:hAnsiTheme="minorBidi" w:cstheme="minorBidi"/>
          <w:lang w:val="cs-CZ"/>
        </w:rPr>
        <w:t xml:space="preserve">opět </w:t>
      </w:r>
      <w:r w:rsidRPr="00A57331">
        <w:rPr>
          <w:rFonts w:asciiTheme="minorBidi" w:hAnsiTheme="minorBidi" w:cstheme="minorBidi"/>
          <w:lang w:val="cs-CZ"/>
        </w:rPr>
        <w:t>chopit.</w:t>
      </w:r>
    </w:p>
    <w:p w14:paraId="4DFBDDF6" w14:textId="77777777" w:rsidR="00C940C1" w:rsidRDefault="00C940C1" w:rsidP="00C940C1">
      <w:pPr>
        <w:spacing w:after="120" w:line="360" w:lineRule="auto"/>
        <w:ind w:left="-144"/>
        <w:jc w:val="center"/>
        <w:rPr>
          <w:rFonts w:ascii="Arial" w:hAnsi="Arial"/>
          <w:b/>
          <w:bCs/>
          <w:sz w:val="20"/>
          <w:szCs w:val="20"/>
          <w:lang w:val="cs-CZ"/>
        </w:rPr>
      </w:pPr>
    </w:p>
    <w:p w14:paraId="5587E77C" w14:textId="68B04960" w:rsidR="00C940C1" w:rsidRPr="0036577E" w:rsidRDefault="00C940C1" w:rsidP="00C940C1">
      <w:pPr>
        <w:spacing w:after="120" w:line="360" w:lineRule="auto"/>
        <w:ind w:left="-144"/>
        <w:jc w:val="center"/>
        <w:rPr>
          <w:rFonts w:ascii="Arial" w:hAnsi="Arial"/>
          <w:b/>
          <w:bCs/>
          <w:sz w:val="20"/>
          <w:szCs w:val="20"/>
          <w:lang w:val="cs-CZ"/>
        </w:rPr>
      </w:pPr>
      <w:r w:rsidRPr="0036577E">
        <w:rPr>
          <w:rFonts w:ascii="Arial" w:hAnsi="Arial"/>
          <w:b/>
          <w:bCs/>
          <w:sz w:val="20"/>
          <w:szCs w:val="20"/>
          <w:lang w:val="cs-CZ"/>
        </w:rPr>
        <w:t>-</w:t>
      </w:r>
      <w:r>
        <w:rPr>
          <w:rFonts w:ascii="Arial" w:hAnsi="Arial"/>
          <w:b/>
          <w:bCs/>
          <w:sz w:val="20"/>
          <w:szCs w:val="20"/>
          <w:lang w:val="cs-CZ"/>
        </w:rPr>
        <w:t>KONEC</w:t>
      </w:r>
      <w:r w:rsidRPr="0036577E">
        <w:rPr>
          <w:rFonts w:ascii="Arial" w:hAnsi="Arial"/>
          <w:b/>
          <w:bCs/>
          <w:sz w:val="20"/>
          <w:szCs w:val="20"/>
          <w:lang w:val="cs-CZ"/>
        </w:rPr>
        <w:t>-</w:t>
      </w:r>
    </w:p>
    <w:p w14:paraId="59C86CD7" w14:textId="77777777" w:rsidR="00C940C1" w:rsidRPr="0036577E" w:rsidRDefault="00C940C1" w:rsidP="00C940C1">
      <w:pPr>
        <w:spacing w:after="120" w:line="360" w:lineRule="auto"/>
        <w:ind w:left="-144"/>
        <w:jc w:val="center"/>
        <w:rPr>
          <w:rFonts w:ascii="Arial" w:hAnsi="Arial" w:cs="Arial"/>
          <w:b/>
          <w:bCs/>
          <w:sz w:val="20"/>
          <w:szCs w:val="20"/>
          <w:lang w:val="cs-CZ"/>
        </w:rPr>
      </w:pPr>
    </w:p>
    <w:p w14:paraId="79046A6A" w14:textId="77777777" w:rsidR="00C940C1" w:rsidRPr="0036577E" w:rsidRDefault="00C940C1" w:rsidP="00C940C1">
      <w:pPr>
        <w:spacing w:after="0" w:line="360" w:lineRule="auto"/>
        <w:ind w:right="142"/>
        <w:jc w:val="both"/>
        <w:rPr>
          <w:rStyle w:val="Hyperlink"/>
          <w:rFonts w:ascii="Arial" w:eastAsia="Times New Roman" w:hAnsi="Arial" w:cs="Arial"/>
          <w:lang w:val="cs-CZ"/>
        </w:rPr>
      </w:pPr>
      <w:r>
        <w:rPr>
          <w:rFonts w:ascii="Arial" w:hAnsi="Arial" w:cs="Arial"/>
          <w:sz w:val="18"/>
          <w:lang w:val="cs-CZ"/>
        </w:rPr>
        <w:t xml:space="preserve">Pro </w:t>
      </w:r>
      <w:r>
        <w:rPr>
          <w:rFonts w:ascii="Arial" w:hAnsi="Arial" w:cs="Arial"/>
          <w:b/>
          <w:sz w:val="18"/>
          <w:lang w:val="cs-CZ"/>
        </w:rPr>
        <w:t>tiskové</w:t>
      </w:r>
      <w:r w:rsidRPr="0036577E">
        <w:rPr>
          <w:rFonts w:ascii="Arial" w:hAnsi="Arial" w:cs="Arial"/>
          <w:b/>
          <w:sz w:val="18"/>
          <w:lang w:val="cs-CZ"/>
        </w:rPr>
        <w:t xml:space="preserve"> </w:t>
      </w:r>
      <w:r>
        <w:rPr>
          <w:rFonts w:ascii="Arial" w:hAnsi="Arial" w:cs="Arial"/>
          <w:b/>
          <w:sz w:val="18"/>
          <w:lang w:val="cs-CZ"/>
        </w:rPr>
        <w:t>zprávy</w:t>
      </w:r>
      <w:r w:rsidRPr="0036577E">
        <w:rPr>
          <w:rFonts w:ascii="Arial" w:hAnsi="Arial" w:cs="Arial"/>
          <w:sz w:val="18"/>
          <w:lang w:val="cs-CZ"/>
        </w:rPr>
        <w:t xml:space="preserve"> </w:t>
      </w:r>
      <w:r>
        <w:rPr>
          <w:rFonts w:ascii="Arial" w:hAnsi="Arial" w:cs="Arial"/>
          <w:sz w:val="18"/>
          <w:lang w:val="cs-CZ"/>
        </w:rPr>
        <w:t>od</w:t>
      </w:r>
      <w:r w:rsidRPr="0036577E">
        <w:rPr>
          <w:rFonts w:ascii="Arial" w:hAnsi="Arial" w:cs="Arial"/>
          <w:sz w:val="18"/>
          <w:lang w:val="cs-CZ"/>
        </w:rPr>
        <w:t xml:space="preserve"> Trelleborg Wheel Systems </w:t>
      </w:r>
      <w:r>
        <w:rPr>
          <w:rFonts w:ascii="Arial" w:hAnsi="Arial" w:cs="Arial"/>
          <w:sz w:val="18"/>
          <w:lang w:val="cs-CZ"/>
        </w:rPr>
        <w:t>navštivte</w:t>
      </w:r>
      <w:r w:rsidRPr="0036577E">
        <w:rPr>
          <w:rFonts w:ascii="Arial" w:hAnsi="Arial" w:cs="Arial"/>
          <w:sz w:val="18"/>
          <w:lang w:val="cs-CZ"/>
        </w:rPr>
        <w:t xml:space="preserve"> Press Room </w:t>
      </w:r>
      <w:r>
        <w:rPr>
          <w:rFonts w:ascii="Arial" w:hAnsi="Arial" w:cs="Arial"/>
          <w:sz w:val="18"/>
          <w:lang w:val="cs-CZ"/>
        </w:rPr>
        <w:t>na</w:t>
      </w:r>
      <w:r w:rsidRPr="0036577E">
        <w:rPr>
          <w:rFonts w:ascii="Arial" w:hAnsi="Arial" w:cs="Arial"/>
          <w:sz w:val="18"/>
          <w:lang w:val="cs-CZ"/>
        </w:rPr>
        <w:t xml:space="preserve"> </w:t>
      </w:r>
      <w:hyperlink r:id="rId8" w:history="1">
        <w:r w:rsidRPr="0036577E">
          <w:rPr>
            <w:rStyle w:val="Hyperlink"/>
            <w:rFonts w:ascii="Arial" w:hAnsi="Arial" w:cs="Arial"/>
            <w:sz w:val="18"/>
            <w:lang w:val="cs-CZ"/>
          </w:rPr>
          <w:t>www.trelleborg.com/wheels</w:t>
        </w:r>
      </w:hyperlink>
      <w:r w:rsidRPr="0036577E">
        <w:rPr>
          <w:rStyle w:val="Hyperlink"/>
          <w:rFonts w:ascii="Arial" w:hAnsi="Arial" w:cs="Arial"/>
          <w:lang w:val="cs-CZ"/>
        </w:rPr>
        <w:t xml:space="preserve">. </w:t>
      </w:r>
    </w:p>
    <w:p w14:paraId="39735D71" w14:textId="77777777" w:rsidR="00C940C1" w:rsidRPr="0036577E" w:rsidRDefault="00C940C1" w:rsidP="00C940C1">
      <w:pPr>
        <w:spacing w:after="0" w:line="360" w:lineRule="auto"/>
        <w:ind w:right="142"/>
        <w:jc w:val="both"/>
        <w:rPr>
          <w:rStyle w:val="Hyperlink"/>
          <w:lang w:val="cs-CZ"/>
        </w:rPr>
      </w:pPr>
      <w:r>
        <w:rPr>
          <w:rFonts w:ascii="Arial" w:hAnsi="Arial" w:cs="Arial"/>
          <w:bCs/>
          <w:sz w:val="18"/>
          <w:lang w:val="cs-CZ"/>
        </w:rPr>
        <w:t>Další</w:t>
      </w:r>
      <w:r w:rsidRPr="0036577E">
        <w:rPr>
          <w:rFonts w:ascii="Arial" w:hAnsi="Arial" w:cs="Arial"/>
          <w:bCs/>
          <w:sz w:val="18"/>
          <w:lang w:val="cs-CZ"/>
        </w:rPr>
        <w:t xml:space="preserve"> </w:t>
      </w:r>
      <w:r>
        <w:rPr>
          <w:rFonts w:ascii="Arial" w:hAnsi="Arial" w:cs="Arial"/>
          <w:b/>
          <w:bCs/>
          <w:sz w:val="18"/>
          <w:lang w:val="cs-CZ"/>
        </w:rPr>
        <w:t>obrázky</w:t>
      </w:r>
      <w:r w:rsidRPr="0036577E">
        <w:rPr>
          <w:rFonts w:ascii="Arial" w:hAnsi="Arial" w:cs="Arial"/>
          <w:bCs/>
          <w:sz w:val="18"/>
          <w:lang w:val="cs-CZ"/>
        </w:rPr>
        <w:t xml:space="preserve"> </w:t>
      </w:r>
      <w:r>
        <w:rPr>
          <w:rFonts w:ascii="Arial" w:hAnsi="Arial" w:cs="Arial"/>
          <w:bCs/>
          <w:sz w:val="18"/>
          <w:lang w:val="cs-CZ"/>
        </w:rPr>
        <w:t>najdete</w:t>
      </w:r>
      <w:r w:rsidRPr="0036577E">
        <w:rPr>
          <w:rFonts w:ascii="Arial" w:hAnsi="Arial" w:cs="Arial"/>
          <w:bCs/>
          <w:sz w:val="18"/>
          <w:lang w:val="cs-CZ"/>
        </w:rPr>
        <w:t xml:space="preserve"> </w:t>
      </w:r>
      <w:r>
        <w:rPr>
          <w:rFonts w:ascii="Arial" w:hAnsi="Arial" w:cs="Arial"/>
          <w:bCs/>
          <w:sz w:val="18"/>
          <w:lang w:val="cs-CZ"/>
        </w:rPr>
        <w:t>v databázi obrázků</w:t>
      </w:r>
      <w:r w:rsidRPr="0036577E">
        <w:rPr>
          <w:rFonts w:ascii="Arial" w:hAnsi="Arial" w:cs="Arial"/>
          <w:sz w:val="18"/>
          <w:lang w:val="cs-CZ"/>
        </w:rPr>
        <w:t xml:space="preserve"> </w:t>
      </w:r>
      <w:r>
        <w:rPr>
          <w:rFonts w:ascii="Arial" w:hAnsi="Arial" w:cs="Arial"/>
          <w:sz w:val="18"/>
          <w:lang w:val="cs-CZ"/>
        </w:rPr>
        <w:t>na</w:t>
      </w:r>
      <w:r w:rsidRPr="0036577E">
        <w:rPr>
          <w:rFonts w:ascii="Arial" w:hAnsi="Arial" w:cs="Arial"/>
          <w:sz w:val="18"/>
          <w:lang w:val="cs-CZ"/>
        </w:rPr>
        <w:t xml:space="preserve"> </w:t>
      </w:r>
      <w:hyperlink r:id="rId9" w:history="1">
        <w:r w:rsidRPr="0036577E">
          <w:rPr>
            <w:rStyle w:val="Hyperlink"/>
            <w:rFonts w:ascii="Arial" w:hAnsi="Arial" w:cs="Arial"/>
            <w:sz w:val="18"/>
            <w:lang w:val="cs-CZ"/>
          </w:rPr>
          <w:t>www.trelleborg.com/wheels</w:t>
        </w:r>
      </w:hyperlink>
    </w:p>
    <w:p w14:paraId="19D4987C" w14:textId="77777777" w:rsidR="00C940C1" w:rsidRPr="0036577E" w:rsidRDefault="00C940C1" w:rsidP="00C940C1">
      <w:pPr>
        <w:spacing w:after="0" w:line="360" w:lineRule="auto"/>
        <w:ind w:right="142"/>
        <w:jc w:val="both"/>
        <w:rPr>
          <w:rFonts w:ascii="Arial" w:hAnsi="Arial" w:cs="Arial"/>
          <w:sz w:val="18"/>
          <w:lang w:val="cs-CZ"/>
        </w:rPr>
      </w:pPr>
    </w:p>
    <w:p w14:paraId="0BEA9E1F" w14:textId="77777777" w:rsidR="00C940C1" w:rsidRPr="0036577E" w:rsidRDefault="00C940C1" w:rsidP="00C940C1">
      <w:pPr>
        <w:spacing w:after="0" w:line="360" w:lineRule="auto"/>
        <w:ind w:right="142"/>
        <w:jc w:val="both"/>
        <w:rPr>
          <w:rFonts w:ascii="Arial" w:hAnsi="Arial" w:cs="Arial"/>
          <w:sz w:val="18"/>
          <w:lang w:val="cs-CZ"/>
        </w:rPr>
      </w:pPr>
      <w:r w:rsidRPr="0036577E">
        <w:rPr>
          <w:rFonts w:ascii="Arial" w:hAnsi="Arial" w:cs="Arial"/>
          <w:sz w:val="18"/>
          <w:lang w:val="cs-CZ"/>
        </w:rPr>
        <w:t>Pro vice informací nebo obrázky ve vysokém rozlišení, prosím kontaktujte:</w:t>
      </w:r>
    </w:p>
    <w:p w14:paraId="42C0D345" w14:textId="77777777" w:rsidR="00C940C1" w:rsidRPr="00075575" w:rsidRDefault="00C940C1" w:rsidP="00C940C1">
      <w:pPr>
        <w:spacing w:after="0" w:line="360" w:lineRule="auto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075575">
        <w:rPr>
          <w:rFonts w:ascii="Arial" w:hAnsi="Arial" w:cs="Arial"/>
          <w:color w:val="000000"/>
          <w:sz w:val="18"/>
          <w:szCs w:val="18"/>
          <w:lang w:val="en-US"/>
        </w:rPr>
        <w:t>Piotr Makuch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, </w:t>
      </w:r>
      <w:r w:rsidRPr="00075575">
        <w:rPr>
          <w:rFonts w:ascii="Arial" w:hAnsi="Arial" w:cs="Arial"/>
          <w:color w:val="000000"/>
          <w:sz w:val="18"/>
          <w:szCs w:val="18"/>
          <w:lang w:val="en-US"/>
        </w:rPr>
        <w:t>Marketing Manager Eastern Europe</w:t>
      </w:r>
    </w:p>
    <w:p w14:paraId="7A75C6E5" w14:textId="77777777" w:rsidR="00C940C1" w:rsidRPr="00AF3A14" w:rsidRDefault="00C940C1" w:rsidP="00C940C1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val="it-IT"/>
        </w:rPr>
      </w:pPr>
      <w:r w:rsidRPr="00AF3A14">
        <w:rPr>
          <w:rFonts w:ascii="Arial" w:hAnsi="Arial" w:cs="Arial"/>
          <w:color w:val="000000"/>
          <w:sz w:val="18"/>
          <w:szCs w:val="18"/>
          <w:lang w:val="it-IT"/>
        </w:rPr>
        <w:t>Mobile: +48 668 594 003</w:t>
      </w:r>
    </w:p>
    <w:p w14:paraId="135C2E50" w14:textId="77777777" w:rsidR="00C940C1" w:rsidRPr="00AF3A14" w:rsidRDefault="00C940C1" w:rsidP="00C940C1">
      <w:pPr>
        <w:spacing w:after="0" w:line="360" w:lineRule="auto"/>
        <w:ind w:right="144"/>
        <w:jc w:val="both"/>
        <w:rPr>
          <w:lang w:val="it-IT"/>
        </w:rPr>
      </w:pPr>
      <w:r w:rsidRPr="00AF3A14">
        <w:rPr>
          <w:rFonts w:ascii="Arial" w:eastAsia="Times New Roman" w:hAnsi="Arial" w:cs="Arial"/>
          <w:color w:val="000000"/>
          <w:sz w:val="18"/>
          <w:szCs w:val="18"/>
          <w:lang w:val="it-IT"/>
        </w:rPr>
        <w:t xml:space="preserve">e-mail: </w:t>
      </w:r>
      <w:hyperlink r:id="rId10" w:history="1">
        <w:r w:rsidRPr="00A01012">
          <w:rPr>
            <w:rStyle w:val="Hyperlink"/>
            <w:rFonts w:ascii="Arial" w:eastAsia="Times New Roman" w:hAnsi="Arial" w:cs="Arial"/>
            <w:sz w:val="18"/>
            <w:szCs w:val="18"/>
            <w:lang w:val="it-IT"/>
          </w:rPr>
          <w:t>piotr.makuch@trelleborg.com</w:t>
        </w:r>
      </w:hyperlink>
      <w:r>
        <w:rPr>
          <w:rFonts w:ascii="Arial" w:eastAsia="Times New Roman" w:hAnsi="Arial" w:cs="Arial"/>
          <w:color w:val="000000"/>
          <w:sz w:val="18"/>
          <w:szCs w:val="18"/>
          <w:lang w:val="it-IT"/>
        </w:rPr>
        <w:t xml:space="preserve"> </w:t>
      </w:r>
    </w:p>
    <w:p w14:paraId="526974EC" w14:textId="77777777" w:rsidR="00C940C1" w:rsidRPr="00AF3A14" w:rsidRDefault="00C940C1" w:rsidP="00C940C1">
      <w:pPr>
        <w:spacing w:after="0" w:line="360" w:lineRule="auto"/>
        <w:ind w:right="144"/>
        <w:jc w:val="both"/>
        <w:rPr>
          <w:lang w:val="it-IT"/>
        </w:rPr>
      </w:pPr>
    </w:p>
    <w:p w14:paraId="32B774FA" w14:textId="77777777" w:rsidR="00C940C1" w:rsidRPr="007527D0" w:rsidRDefault="00C940C1" w:rsidP="00C940C1">
      <w:pPr>
        <w:spacing w:after="0" w:line="360" w:lineRule="auto"/>
        <w:ind w:right="144"/>
        <w:jc w:val="both"/>
        <w:rPr>
          <w:rStyle w:val="A"/>
          <w:rFonts w:ascii="Arial" w:eastAsia="Times New Roman" w:hAnsi="Arial" w:cs="Arial"/>
          <w:i/>
          <w:iCs/>
          <w:color w:val="000000"/>
          <w:sz w:val="18"/>
          <w:szCs w:val="18"/>
          <w:lang w:val="pl-PL"/>
        </w:rPr>
      </w:pPr>
      <w:r w:rsidRPr="007527D0">
        <w:rPr>
          <w:rStyle w:val="A"/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val="pl-PL"/>
        </w:rPr>
        <w:t xml:space="preserve">Trelleborg Wheel Systems </w:t>
      </w:r>
      <w:r w:rsidRPr="007527D0">
        <w:rPr>
          <w:rStyle w:val="A"/>
          <w:rFonts w:ascii="Arial" w:eastAsia="Times New Roman" w:hAnsi="Arial" w:cs="Arial"/>
          <w:i/>
          <w:iCs/>
          <w:color w:val="000000"/>
          <w:sz w:val="18"/>
          <w:szCs w:val="18"/>
          <w:lang w:val="pl-PL"/>
        </w:rPr>
        <w:t xml:space="preserve">je vedoucím dodavatelem pneumatik a kompletních kol pro zemědělské a lesnické stroje, vysokozdvižné vozíky, stavební stroje, motocykly a další speciální segmenty. Nabízí vysoce specializovaná řešení vytvářející přidanou hodnotu pro zákazníky a je partnerem vedoucích výrobců strojů a zařízení. Jeho výrobní závody se </w:t>
      </w:r>
      <w:r w:rsidRPr="007527D0">
        <w:rPr>
          <w:rStyle w:val="A"/>
          <w:rFonts w:ascii="Arial" w:eastAsia="Times New Roman" w:hAnsi="Arial" w:cs="Arial"/>
          <w:i/>
          <w:iCs/>
          <w:color w:val="000000"/>
          <w:sz w:val="18"/>
          <w:szCs w:val="18"/>
          <w:lang w:val="pl-PL"/>
        </w:rPr>
        <w:lastRenderedPageBreak/>
        <w:t xml:space="preserve">nacházejí v Itálii, Lotyšsku, Brazílii, České republice, Srbsku, Slovinsku, Číně, Srí Lance a Spojených státech amerických </w:t>
      </w:r>
      <w:hyperlink r:id="rId11" w:history="1">
        <w:r w:rsidRPr="002B628D">
          <w:rPr>
            <w:rStyle w:val="Hyperlink"/>
            <w:rFonts w:ascii="Arial" w:eastAsia="Times New Roman" w:hAnsi="Arial" w:cs="Arial"/>
            <w:i/>
            <w:iCs/>
            <w:sz w:val="18"/>
            <w:szCs w:val="18"/>
            <w:lang w:val="pl-PL"/>
          </w:rPr>
          <w:t>www.trelleborg.com/wheels</w:t>
        </w:r>
      </w:hyperlink>
      <w:r>
        <w:rPr>
          <w:rStyle w:val="A"/>
          <w:rFonts w:ascii="Arial" w:eastAsia="Times New Roman" w:hAnsi="Arial" w:cs="Arial"/>
          <w:i/>
          <w:iCs/>
          <w:color w:val="000000"/>
          <w:sz w:val="18"/>
          <w:szCs w:val="18"/>
          <w:lang w:val="pl-PL"/>
        </w:rPr>
        <w:t xml:space="preserve"> </w:t>
      </w:r>
    </w:p>
    <w:p w14:paraId="430F5C3C" w14:textId="19BC17AF" w:rsidR="00C940C1" w:rsidRDefault="00C940C1" w:rsidP="00C940C1">
      <w:pPr>
        <w:spacing w:after="0" w:line="360" w:lineRule="auto"/>
        <w:ind w:right="144"/>
        <w:jc w:val="both"/>
        <w:rPr>
          <w:rStyle w:val="A"/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val="pl-PL"/>
        </w:rPr>
      </w:pPr>
    </w:p>
    <w:p w14:paraId="3C30850B" w14:textId="3F52333A" w:rsidR="00522392" w:rsidRPr="00D13622" w:rsidRDefault="00C940C1" w:rsidP="00154786">
      <w:pPr>
        <w:spacing w:after="120" w:line="360" w:lineRule="auto"/>
        <w:jc w:val="both"/>
        <w:rPr>
          <w:lang w:val="en-US"/>
        </w:rPr>
      </w:pPr>
      <w:r w:rsidRPr="007527D0">
        <w:rPr>
          <w:rStyle w:val="A"/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val="pl-PL"/>
        </w:rPr>
        <w:t xml:space="preserve">Trelleborg </w:t>
      </w:r>
      <w:r w:rsidRPr="007527D0">
        <w:rPr>
          <w:rStyle w:val="A"/>
          <w:rFonts w:ascii="Arial" w:eastAsia="Times New Roman" w:hAnsi="Arial" w:cs="Arial"/>
          <w:i/>
          <w:iCs/>
          <w:color w:val="000000"/>
          <w:sz w:val="18"/>
          <w:szCs w:val="18"/>
          <w:lang w:val="pl-PL"/>
        </w:rPr>
        <w:t xml:space="preserve">je světovým lídrem v oblasti konstrukčních polymerních řešení, které těsní, tlumí a chrání kritické aplikace v náročných prostředích. Jeho inovativní řešení zvyšují udržitelným způsobem výkonost zákazníků. Skupina Trelleborg má roční obrat ve výši přibližně 37 miliard SEK (3,46 miliard EUR) a je přítomna v přibližně 50 zemích. Skupina se skládá ze tří obchodních oblastí: Trelleborg Industrial Solutions,  Trelleborg Sealing Solutions, Trelleborg Wheel Systems a společností zařazených do oblasti Businesses Under Development . Akcie společnosti Trelleborg jsou obchodovány na burze od roku 1964 a jsou zapsány na burze Nasdaq Stockholm, Large Cap. </w:t>
      </w:r>
      <w:hyperlink r:id="rId12" w:history="1">
        <w:r w:rsidRPr="002B628D">
          <w:rPr>
            <w:rStyle w:val="Hyperlink"/>
            <w:rFonts w:ascii="Arial" w:eastAsia="Times New Roman" w:hAnsi="Arial" w:cs="Arial"/>
            <w:i/>
            <w:iCs/>
            <w:sz w:val="18"/>
            <w:szCs w:val="18"/>
            <w:lang w:val="pl-PL"/>
          </w:rPr>
          <w:t>www.trelleborg.com</w:t>
        </w:r>
      </w:hyperlink>
    </w:p>
    <w:sectPr w:rsidR="00522392" w:rsidRPr="00D13622" w:rsidSect="00522392">
      <w:headerReference w:type="defaul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F62275" w14:textId="77777777" w:rsidR="008831C1" w:rsidRDefault="008831C1" w:rsidP="00321257">
      <w:pPr>
        <w:spacing w:after="0" w:line="240" w:lineRule="auto"/>
      </w:pPr>
      <w:r>
        <w:separator/>
      </w:r>
    </w:p>
  </w:endnote>
  <w:endnote w:type="continuationSeparator" w:id="0">
    <w:p w14:paraId="0CFFD339" w14:textId="77777777" w:rsidR="008831C1" w:rsidRDefault="008831C1" w:rsidP="00321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FA2E5" w14:textId="77777777" w:rsidR="008831C1" w:rsidRDefault="008831C1" w:rsidP="00321257">
      <w:pPr>
        <w:spacing w:after="0" w:line="240" w:lineRule="auto"/>
      </w:pPr>
      <w:r>
        <w:separator/>
      </w:r>
    </w:p>
  </w:footnote>
  <w:footnote w:type="continuationSeparator" w:id="0">
    <w:p w14:paraId="0176DFDF" w14:textId="77777777" w:rsidR="008831C1" w:rsidRDefault="008831C1" w:rsidP="00321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08511" w14:textId="77777777" w:rsidR="0036155F" w:rsidRDefault="0036155F" w:rsidP="00321257">
    <w:pPr>
      <w:pStyle w:val="Header"/>
      <w:jc w:val="center"/>
    </w:pPr>
    <w:r>
      <w:rPr>
        <w:noProof/>
        <w:lang w:val="it-IT" w:eastAsia="it-IT"/>
      </w:rPr>
      <w:drawing>
        <wp:inline distT="0" distB="0" distL="0" distR="0" wp14:anchorId="3C308514" wp14:editId="3C308515">
          <wp:extent cx="1254760" cy="520700"/>
          <wp:effectExtent l="19050" t="0" r="2540" b="0"/>
          <wp:docPr id="1" name="Picture 1" descr="Trelleborg_NewLogo_wh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relleborg_NewLogo_whi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4760" cy="520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C308512" w14:textId="77777777" w:rsidR="0036155F" w:rsidRDefault="0036155F" w:rsidP="00321257">
    <w:pPr>
      <w:pStyle w:val="Header"/>
      <w:jc w:val="center"/>
    </w:pPr>
  </w:p>
  <w:p w14:paraId="3C308513" w14:textId="77777777" w:rsidR="0036155F" w:rsidRDefault="0036155F" w:rsidP="0032125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72631"/>
    <w:multiLevelType w:val="hybridMultilevel"/>
    <w:tmpl w:val="C832D5CA"/>
    <w:lvl w:ilvl="0" w:tplc="272882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048F0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BE9B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341B5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0A1A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6C7D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BEB7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CA31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A6F2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138BB"/>
    <w:multiLevelType w:val="hybridMultilevel"/>
    <w:tmpl w:val="28A82B12"/>
    <w:lvl w:ilvl="0" w:tplc="A1220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EE4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BAE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4F3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5CBE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6A74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CF4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8C73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C4C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7B3761"/>
    <w:multiLevelType w:val="hybridMultilevel"/>
    <w:tmpl w:val="B1242B9E"/>
    <w:lvl w:ilvl="0" w:tplc="A4CC90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90006"/>
    <w:multiLevelType w:val="hybridMultilevel"/>
    <w:tmpl w:val="7EF26B04"/>
    <w:lvl w:ilvl="0" w:tplc="B24E0E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90972"/>
    <w:multiLevelType w:val="hybridMultilevel"/>
    <w:tmpl w:val="1232566E"/>
    <w:lvl w:ilvl="0" w:tplc="7A4880D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0F0CC1"/>
    <w:multiLevelType w:val="hybridMultilevel"/>
    <w:tmpl w:val="3516F87E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BD71188"/>
    <w:multiLevelType w:val="hybridMultilevel"/>
    <w:tmpl w:val="A62A0D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DE43E2"/>
    <w:multiLevelType w:val="hybridMultilevel"/>
    <w:tmpl w:val="A8A075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852C9"/>
    <w:multiLevelType w:val="hybridMultilevel"/>
    <w:tmpl w:val="7CFC5B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655DE"/>
    <w:multiLevelType w:val="hybridMultilevel"/>
    <w:tmpl w:val="DA5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5836BE"/>
    <w:multiLevelType w:val="hybridMultilevel"/>
    <w:tmpl w:val="85906D2C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296" w:hanging="360"/>
      </w:pPr>
    </w:lvl>
    <w:lvl w:ilvl="2" w:tplc="0410001B" w:tentative="1">
      <w:start w:val="1"/>
      <w:numFmt w:val="lowerRoman"/>
      <w:lvlText w:val="%3."/>
      <w:lvlJc w:val="right"/>
      <w:pPr>
        <w:ind w:left="2016" w:hanging="180"/>
      </w:pPr>
    </w:lvl>
    <w:lvl w:ilvl="3" w:tplc="0410000F" w:tentative="1">
      <w:start w:val="1"/>
      <w:numFmt w:val="decimal"/>
      <w:lvlText w:val="%4."/>
      <w:lvlJc w:val="left"/>
      <w:pPr>
        <w:ind w:left="2736" w:hanging="360"/>
      </w:pPr>
    </w:lvl>
    <w:lvl w:ilvl="4" w:tplc="04100019" w:tentative="1">
      <w:start w:val="1"/>
      <w:numFmt w:val="lowerLetter"/>
      <w:lvlText w:val="%5."/>
      <w:lvlJc w:val="left"/>
      <w:pPr>
        <w:ind w:left="3456" w:hanging="360"/>
      </w:pPr>
    </w:lvl>
    <w:lvl w:ilvl="5" w:tplc="0410001B" w:tentative="1">
      <w:start w:val="1"/>
      <w:numFmt w:val="lowerRoman"/>
      <w:lvlText w:val="%6."/>
      <w:lvlJc w:val="right"/>
      <w:pPr>
        <w:ind w:left="4176" w:hanging="180"/>
      </w:pPr>
    </w:lvl>
    <w:lvl w:ilvl="6" w:tplc="0410000F" w:tentative="1">
      <w:start w:val="1"/>
      <w:numFmt w:val="decimal"/>
      <w:lvlText w:val="%7."/>
      <w:lvlJc w:val="left"/>
      <w:pPr>
        <w:ind w:left="4896" w:hanging="360"/>
      </w:pPr>
    </w:lvl>
    <w:lvl w:ilvl="7" w:tplc="04100019" w:tentative="1">
      <w:start w:val="1"/>
      <w:numFmt w:val="lowerLetter"/>
      <w:lvlText w:val="%8."/>
      <w:lvlJc w:val="left"/>
      <w:pPr>
        <w:ind w:left="5616" w:hanging="360"/>
      </w:pPr>
    </w:lvl>
    <w:lvl w:ilvl="8" w:tplc="0410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1" w15:restartNumberingAfterBreak="0">
    <w:nsid w:val="521D684C"/>
    <w:multiLevelType w:val="hybridMultilevel"/>
    <w:tmpl w:val="CB7E5654"/>
    <w:lvl w:ilvl="0" w:tplc="0410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CCD6EA1"/>
    <w:multiLevelType w:val="hybridMultilevel"/>
    <w:tmpl w:val="2048EF04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9F3EC3"/>
    <w:multiLevelType w:val="hybridMultilevel"/>
    <w:tmpl w:val="375081B6"/>
    <w:lvl w:ilvl="0" w:tplc="21FABD7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E37F25"/>
    <w:multiLevelType w:val="hybridMultilevel"/>
    <w:tmpl w:val="0A2CB28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FCD7459"/>
    <w:multiLevelType w:val="hybridMultilevel"/>
    <w:tmpl w:val="7C30BB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5C4284"/>
    <w:multiLevelType w:val="hybridMultilevel"/>
    <w:tmpl w:val="0634344E"/>
    <w:lvl w:ilvl="0" w:tplc="0D0C0364">
      <w:start w:val="1"/>
      <w:numFmt w:val="decimal"/>
      <w:lvlText w:val="%1."/>
      <w:lvlJc w:val="left"/>
      <w:pPr>
        <w:ind w:left="216" w:hanging="360"/>
      </w:pPr>
      <w:rPr>
        <w:rFonts w:hint="default"/>
        <w:color w:val="984806" w:themeColor="accent6" w:themeShade="80"/>
      </w:rPr>
    </w:lvl>
    <w:lvl w:ilvl="1" w:tplc="04100019" w:tentative="1">
      <w:start w:val="1"/>
      <w:numFmt w:val="lowerLetter"/>
      <w:lvlText w:val="%2."/>
      <w:lvlJc w:val="left"/>
      <w:pPr>
        <w:ind w:left="936" w:hanging="360"/>
      </w:pPr>
    </w:lvl>
    <w:lvl w:ilvl="2" w:tplc="0410001B" w:tentative="1">
      <w:start w:val="1"/>
      <w:numFmt w:val="lowerRoman"/>
      <w:lvlText w:val="%3."/>
      <w:lvlJc w:val="right"/>
      <w:pPr>
        <w:ind w:left="1656" w:hanging="180"/>
      </w:pPr>
    </w:lvl>
    <w:lvl w:ilvl="3" w:tplc="0410000F" w:tentative="1">
      <w:start w:val="1"/>
      <w:numFmt w:val="decimal"/>
      <w:lvlText w:val="%4."/>
      <w:lvlJc w:val="left"/>
      <w:pPr>
        <w:ind w:left="2376" w:hanging="360"/>
      </w:pPr>
    </w:lvl>
    <w:lvl w:ilvl="4" w:tplc="04100019" w:tentative="1">
      <w:start w:val="1"/>
      <w:numFmt w:val="lowerLetter"/>
      <w:lvlText w:val="%5."/>
      <w:lvlJc w:val="left"/>
      <w:pPr>
        <w:ind w:left="3096" w:hanging="360"/>
      </w:pPr>
    </w:lvl>
    <w:lvl w:ilvl="5" w:tplc="0410001B" w:tentative="1">
      <w:start w:val="1"/>
      <w:numFmt w:val="lowerRoman"/>
      <w:lvlText w:val="%6."/>
      <w:lvlJc w:val="right"/>
      <w:pPr>
        <w:ind w:left="3816" w:hanging="180"/>
      </w:pPr>
    </w:lvl>
    <w:lvl w:ilvl="6" w:tplc="0410000F" w:tentative="1">
      <w:start w:val="1"/>
      <w:numFmt w:val="decimal"/>
      <w:lvlText w:val="%7."/>
      <w:lvlJc w:val="left"/>
      <w:pPr>
        <w:ind w:left="4536" w:hanging="360"/>
      </w:pPr>
    </w:lvl>
    <w:lvl w:ilvl="7" w:tplc="04100019" w:tentative="1">
      <w:start w:val="1"/>
      <w:numFmt w:val="lowerLetter"/>
      <w:lvlText w:val="%8."/>
      <w:lvlJc w:val="left"/>
      <w:pPr>
        <w:ind w:left="5256" w:hanging="360"/>
      </w:pPr>
    </w:lvl>
    <w:lvl w:ilvl="8" w:tplc="0410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17" w15:restartNumberingAfterBreak="0">
    <w:nsid w:val="747C1096"/>
    <w:multiLevelType w:val="hybridMultilevel"/>
    <w:tmpl w:val="15A256B0"/>
    <w:lvl w:ilvl="0" w:tplc="5122D864">
      <w:start w:val="2011"/>
      <w:numFmt w:val="bullet"/>
      <w:lvlText w:val="·"/>
      <w:lvlJc w:val="left"/>
      <w:pPr>
        <w:ind w:left="360" w:hanging="360"/>
      </w:pPr>
      <w:rPr>
        <w:rFonts w:ascii="SimSun" w:eastAsia="SimSun" w:hAnsi="SimSu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9B4427B"/>
    <w:multiLevelType w:val="hybridMultilevel"/>
    <w:tmpl w:val="6D3AA3E6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7FC15622"/>
    <w:multiLevelType w:val="hybridMultilevel"/>
    <w:tmpl w:val="F4CAA6D8"/>
    <w:lvl w:ilvl="0" w:tplc="C16856F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3"/>
  </w:num>
  <w:num w:numId="6">
    <w:abstractNumId w:val="14"/>
  </w:num>
  <w:num w:numId="7">
    <w:abstractNumId w:val="11"/>
  </w:num>
  <w:num w:numId="8">
    <w:abstractNumId w:val="19"/>
  </w:num>
  <w:num w:numId="9">
    <w:abstractNumId w:val="9"/>
  </w:num>
  <w:num w:numId="10">
    <w:abstractNumId w:val="8"/>
  </w:num>
  <w:num w:numId="11">
    <w:abstractNumId w:val="8"/>
  </w:num>
  <w:num w:numId="12">
    <w:abstractNumId w:val="4"/>
  </w:num>
  <w:num w:numId="13">
    <w:abstractNumId w:val="18"/>
  </w:num>
  <w:num w:numId="14">
    <w:abstractNumId w:val="17"/>
  </w:num>
  <w:num w:numId="15">
    <w:abstractNumId w:val="2"/>
  </w:num>
  <w:num w:numId="16">
    <w:abstractNumId w:val="3"/>
  </w:num>
  <w:num w:numId="17">
    <w:abstractNumId w:val="16"/>
  </w:num>
  <w:num w:numId="18">
    <w:abstractNumId w:val="10"/>
  </w:num>
  <w:num w:numId="19">
    <w:abstractNumId w:val="6"/>
  </w:num>
  <w:num w:numId="20">
    <w:abstractNumId w:val="7"/>
  </w:num>
  <w:num w:numId="21">
    <w:abstractNumId w:val="12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257"/>
    <w:rsid w:val="00003223"/>
    <w:rsid w:val="0000418C"/>
    <w:rsid w:val="000069C3"/>
    <w:rsid w:val="00016DE6"/>
    <w:rsid w:val="00020EB6"/>
    <w:rsid w:val="00021039"/>
    <w:rsid w:val="00026154"/>
    <w:rsid w:val="00026C10"/>
    <w:rsid w:val="00027E69"/>
    <w:rsid w:val="00034E14"/>
    <w:rsid w:val="00036F14"/>
    <w:rsid w:val="000405DE"/>
    <w:rsid w:val="0004072B"/>
    <w:rsid w:val="000410D0"/>
    <w:rsid w:val="00041DF5"/>
    <w:rsid w:val="00043B94"/>
    <w:rsid w:val="00047F6E"/>
    <w:rsid w:val="00051EB2"/>
    <w:rsid w:val="00053201"/>
    <w:rsid w:val="000544C0"/>
    <w:rsid w:val="000567C9"/>
    <w:rsid w:val="000617F0"/>
    <w:rsid w:val="00064187"/>
    <w:rsid w:val="0006470D"/>
    <w:rsid w:val="00071374"/>
    <w:rsid w:val="000758E7"/>
    <w:rsid w:val="000868A9"/>
    <w:rsid w:val="00090967"/>
    <w:rsid w:val="00094014"/>
    <w:rsid w:val="0009796D"/>
    <w:rsid w:val="00097A5E"/>
    <w:rsid w:val="000A0E61"/>
    <w:rsid w:val="000A1DFB"/>
    <w:rsid w:val="000A2A50"/>
    <w:rsid w:val="000A4948"/>
    <w:rsid w:val="000A7434"/>
    <w:rsid w:val="000A7DE3"/>
    <w:rsid w:val="000B150A"/>
    <w:rsid w:val="000B67EE"/>
    <w:rsid w:val="000B7B4E"/>
    <w:rsid w:val="000C0436"/>
    <w:rsid w:val="000C1CF1"/>
    <w:rsid w:val="000C4E25"/>
    <w:rsid w:val="000C7828"/>
    <w:rsid w:val="000D050A"/>
    <w:rsid w:val="000D2F60"/>
    <w:rsid w:val="000D340B"/>
    <w:rsid w:val="000E0E01"/>
    <w:rsid w:val="000E1D85"/>
    <w:rsid w:val="000E526E"/>
    <w:rsid w:val="000E545D"/>
    <w:rsid w:val="000F01AE"/>
    <w:rsid w:val="000F02FA"/>
    <w:rsid w:val="000F12C6"/>
    <w:rsid w:val="000F2FFA"/>
    <w:rsid w:val="00100E22"/>
    <w:rsid w:val="0010351B"/>
    <w:rsid w:val="001105FF"/>
    <w:rsid w:val="00114FEA"/>
    <w:rsid w:val="00123C72"/>
    <w:rsid w:val="00124C6D"/>
    <w:rsid w:val="001261C3"/>
    <w:rsid w:val="001277B3"/>
    <w:rsid w:val="00127EC8"/>
    <w:rsid w:val="0013035B"/>
    <w:rsid w:val="00132262"/>
    <w:rsid w:val="0013316E"/>
    <w:rsid w:val="00135105"/>
    <w:rsid w:val="00136B69"/>
    <w:rsid w:val="00137AB9"/>
    <w:rsid w:val="001407E3"/>
    <w:rsid w:val="00140832"/>
    <w:rsid w:val="0014146F"/>
    <w:rsid w:val="0014322F"/>
    <w:rsid w:val="00145115"/>
    <w:rsid w:val="00145C45"/>
    <w:rsid w:val="001511B6"/>
    <w:rsid w:val="0015142F"/>
    <w:rsid w:val="00151C98"/>
    <w:rsid w:val="0015275C"/>
    <w:rsid w:val="00154786"/>
    <w:rsid w:val="001550C5"/>
    <w:rsid w:val="0015575E"/>
    <w:rsid w:val="00155F19"/>
    <w:rsid w:val="001571FE"/>
    <w:rsid w:val="0016130E"/>
    <w:rsid w:val="0016203C"/>
    <w:rsid w:val="00172AA7"/>
    <w:rsid w:val="001733E9"/>
    <w:rsid w:val="00175816"/>
    <w:rsid w:val="00175EAA"/>
    <w:rsid w:val="00180F9F"/>
    <w:rsid w:val="001840B8"/>
    <w:rsid w:val="00184E34"/>
    <w:rsid w:val="00190D78"/>
    <w:rsid w:val="00191F6A"/>
    <w:rsid w:val="00194069"/>
    <w:rsid w:val="001947F9"/>
    <w:rsid w:val="001955CE"/>
    <w:rsid w:val="00196614"/>
    <w:rsid w:val="00196ADC"/>
    <w:rsid w:val="00197B98"/>
    <w:rsid w:val="001A132A"/>
    <w:rsid w:val="001A1451"/>
    <w:rsid w:val="001A5F79"/>
    <w:rsid w:val="001A6E1A"/>
    <w:rsid w:val="001A713E"/>
    <w:rsid w:val="001A7EA2"/>
    <w:rsid w:val="001B0BE4"/>
    <w:rsid w:val="001B1BFE"/>
    <w:rsid w:val="001C1E92"/>
    <w:rsid w:val="001C3A44"/>
    <w:rsid w:val="001C3F81"/>
    <w:rsid w:val="001D025B"/>
    <w:rsid w:val="001D1216"/>
    <w:rsid w:val="001D3991"/>
    <w:rsid w:val="001D3AA7"/>
    <w:rsid w:val="001D729D"/>
    <w:rsid w:val="001E1A54"/>
    <w:rsid w:val="001F02C9"/>
    <w:rsid w:val="001F17EC"/>
    <w:rsid w:val="001F17EF"/>
    <w:rsid w:val="001F1A38"/>
    <w:rsid w:val="001F1AB2"/>
    <w:rsid w:val="001F1C89"/>
    <w:rsid w:val="001F2BFF"/>
    <w:rsid w:val="001F4B82"/>
    <w:rsid w:val="001F5B87"/>
    <w:rsid w:val="00201245"/>
    <w:rsid w:val="00201860"/>
    <w:rsid w:val="00204692"/>
    <w:rsid w:val="0020568F"/>
    <w:rsid w:val="00206262"/>
    <w:rsid w:val="002069F5"/>
    <w:rsid w:val="00206DDA"/>
    <w:rsid w:val="00212004"/>
    <w:rsid w:val="00212DE1"/>
    <w:rsid w:val="002138DF"/>
    <w:rsid w:val="002140B0"/>
    <w:rsid w:val="00215509"/>
    <w:rsid w:val="00216BCD"/>
    <w:rsid w:val="00220643"/>
    <w:rsid w:val="00222027"/>
    <w:rsid w:val="00222CFC"/>
    <w:rsid w:val="00224896"/>
    <w:rsid w:val="00224BCA"/>
    <w:rsid w:val="00225821"/>
    <w:rsid w:val="002259A8"/>
    <w:rsid w:val="00227155"/>
    <w:rsid w:val="0023067A"/>
    <w:rsid w:val="00231A6A"/>
    <w:rsid w:val="002342A7"/>
    <w:rsid w:val="00234646"/>
    <w:rsid w:val="00234B4D"/>
    <w:rsid w:val="002449FC"/>
    <w:rsid w:val="002502BE"/>
    <w:rsid w:val="00250D3D"/>
    <w:rsid w:val="00252570"/>
    <w:rsid w:val="0025342E"/>
    <w:rsid w:val="00257FEA"/>
    <w:rsid w:val="002621A0"/>
    <w:rsid w:val="00263148"/>
    <w:rsid w:val="00265324"/>
    <w:rsid w:val="00265BA9"/>
    <w:rsid w:val="00271ADD"/>
    <w:rsid w:val="00282FEA"/>
    <w:rsid w:val="00283D7C"/>
    <w:rsid w:val="00283FE4"/>
    <w:rsid w:val="00286D1F"/>
    <w:rsid w:val="00291865"/>
    <w:rsid w:val="00293937"/>
    <w:rsid w:val="002A1804"/>
    <w:rsid w:val="002A4668"/>
    <w:rsid w:val="002A6437"/>
    <w:rsid w:val="002B1810"/>
    <w:rsid w:val="002B1C5B"/>
    <w:rsid w:val="002B1E2C"/>
    <w:rsid w:val="002B6039"/>
    <w:rsid w:val="002D103F"/>
    <w:rsid w:val="002D4BF2"/>
    <w:rsid w:val="002D4E52"/>
    <w:rsid w:val="002D6BF9"/>
    <w:rsid w:val="002E06A9"/>
    <w:rsid w:val="002E42EB"/>
    <w:rsid w:val="002E44B4"/>
    <w:rsid w:val="002E5448"/>
    <w:rsid w:val="002E58CD"/>
    <w:rsid w:val="002F12F9"/>
    <w:rsid w:val="002F1E32"/>
    <w:rsid w:val="002F6174"/>
    <w:rsid w:val="00300D9E"/>
    <w:rsid w:val="00300FDD"/>
    <w:rsid w:val="0030155E"/>
    <w:rsid w:val="00305207"/>
    <w:rsid w:val="00305308"/>
    <w:rsid w:val="00306AF4"/>
    <w:rsid w:val="003111AA"/>
    <w:rsid w:val="0031185F"/>
    <w:rsid w:val="00312907"/>
    <w:rsid w:val="00312BD1"/>
    <w:rsid w:val="003148D8"/>
    <w:rsid w:val="00316841"/>
    <w:rsid w:val="00321257"/>
    <w:rsid w:val="00322087"/>
    <w:rsid w:val="00324E6A"/>
    <w:rsid w:val="00326147"/>
    <w:rsid w:val="003304D0"/>
    <w:rsid w:val="003333B0"/>
    <w:rsid w:val="00333B96"/>
    <w:rsid w:val="0033472A"/>
    <w:rsid w:val="00342A04"/>
    <w:rsid w:val="00345865"/>
    <w:rsid w:val="003461B1"/>
    <w:rsid w:val="003504BC"/>
    <w:rsid w:val="00350753"/>
    <w:rsid w:val="00351F45"/>
    <w:rsid w:val="003557C0"/>
    <w:rsid w:val="0036155F"/>
    <w:rsid w:val="00363353"/>
    <w:rsid w:val="0036494E"/>
    <w:rsid w:val="00364F55"/>
    <w:rsid w:val="0036620B"/>
    <w:rsid w:val="00367930"/>
    <w:rsid w:val="0037418E"/>
    <w:rsid w:val="0037467C"/>
    <w:rsid w:val="00382BB5"/>
    <w:rsid w:val="00382D22"/>
    <w:rsid w:val="00384CAE"/>
    <w:rsid w:val="00386EB7"/>
    <w:rsid w:val="003904A7"/>
    <w:rsid w:val="00390CC9"/>
    <w:rsid w:val="00391B5B"/>
    <w:rsid w:val="003A755F"/>
    <w:rsid w:val="003B2ACB"/>
    <w:rsid w:val="003B7145"/>
    <w:rsid w:val="003C1576"/>
    <w:rsid w:val="003C22C2"/>
    <w:rsid w:val="003C4552"/>
    <w:rsid w:val="003D1FB4"/>
    <w:rsid w:val="003D2B59"/>
    <w:rsid w:val="003D2EDE"/>
    <w:rsid w:val="003D33D4"/>
    <w:rsid w:val="003D5E4D"/>
    <w:rsid w:val="003E0744"/>
    <w:rsid w:val="003E3B52"/>
    <w:rsid w:val="003E4329"/>
    <w:rsid w:val="003E74BE"/>
    <w:rsid w:val="003F168B"/>
    <w:rsid w:val="003F3932"/>
    <w:rsid w:val="003F5524"/>
    <w:rsid w:val="003F6B2D"/>
    <w:rsid w:val="00400D3F"/>
    <w:rsid w:val="0040222E"/>
    <w:rsid w:val="004031BA"/>
    <w:rsid w:val="004032DE"/>
    <w:rsid w:val="00406659"/>
    <w:rsid w:val="00411C7E"/>
    <w:rsid w:val="00411ECD"/>
    <w:rsid w:val="004228B5"/>
    <w:rsid w:val="00423262"/>
    <w:rsid w:val="00423537"/>
    <w:rsid w:val="00423AE3"/>
    <w:rsid w:val="0042504A"/>
    <w:rsid w:val="0042650C"/>
    <w:rsid w:val="00432CC8"/>
    <w:rsid w:val="0043341F"/>
    <w:rsid w:val="00440D92"/>
    <w:rsid w:val="00442400"/>
    <w:rsid w:val="00443D3C"/>
    <w:rsid w:val="00444B35"/>
    <w:rsid w:val="004518B8"/>
    <w:rsid w:val="00453931"/>
    <w:rsid w:val="00454D47"/>
    <w:rsid w:val="004555BB"/>
    <w:rsid w:val="00455822"/>
    <w:rsid w:val="0045699D"/>
    <w:rsid w:val="00456CEF"/>
    <w:rsid w:val="00457D36"/>
    <w:rsid w:val="0046074D"/>
    <w:rsid w:val="00460E4E"/>
    <w:rsid w:val="00466057"/>
    <w:rsid w:val="00475586"/>
    <w:rsid w:val="00484CD1"/>
    <w:rsid w:val="004870DC"/>
    <w:rsid w:val="00496344"/>
    <w:rsid w:val="004A3B0C"/>
    <w:rsid w:val="004A3C09"/>
    <w:rsid w:val="004A70C8"/>
    <w:rsid w:val="004A7379"/>
    <w:rsid w:val="004B0B08"/>
    <w:rsid w:val="004B1A4A"/>
    <w:rsid w:val="004B1D79"/>
    <w:rsid w:val="004B1F65"/>
    <w:rsid w:val="004B64D7"/>
    <w:rsid w:val="004B79D7"/>
    <w:rsid w:val="004C37AB"/>
    <w:rsid w:val="004C3F0D"/>
    <w:rsid w:val="004C6248"/>
    <w:rsid w:val="004C6CA1"/>
    <w:rsid w:val="004C7DEB"/>
    <w:rsid w:val="004D2BF9"/>
    <w:rsid w:val="004D2D57"/>
    <w:rsid w:val="004D604F"/>
    <w:rsid w:val="004D60A8"/>
    <w:rsid w:val="004E1860"/>
    <w:rsid w:val="004E20E2"/>
    <w:rsid w:val="004E3015"/>
    <w:rsid w:val="004E31E7"/>
    <w:rsid w:val="004E46F1"/>
    <w:rsid w:val="004E781C"/>
    <w:rsid w:val="004F3460"/>
    <w:rsid w:val="004F4C1B"/>
    <w:rsid w:val="004F7190"/>
    <w:rsid w:val="004F77A8"/>
    <w:rsid w:val="00503AA9"/>
    <w:rsid w:val="00507121"/>
    <w:rsid w:val="005075D8"/>
    <w:rsid w:val="005100C7"/>
    <w:rsid w:val="00512A17"/>
    <w:rsid w:val="00513049"/>
    <w:rsid w:val="00514061"/>
    <w:rsid w:val="00517A3D"/>
    <w:rsid w:val="00521092"/>
    <w:rsid w:val="00521543"/>
    <w:rsid w:val="00522392"/>
    <w:rsid w:val="00523AB8"/>
    <w:rsid w:val="0053061C"/>
    <w:rsid w:val="00530C10"/>
    <w:rsid w:val="00532113"/>
    <w:rsid w:val="00534098"/>
    <w:rsid w:val="00534324"/>
    <w:rsid w:val="00536270"/>
    <w:rsid w:val="00542EDE"/>
    <w:rsid w:val="00544074"/>
    <w:rsid w:val="0054642A"/>
    <w:rsid w:val="0054688F"/>
    <w:rsid w:val="00546E3E"/>
    <w:rsid w:val="00550767"/>
    <w:rsid w:val="00550FC7"/>
    <w:rsid w:val="005511B4"/>
    <w:rsid w:val="005531F5"/>
    <w:rsid w:val="00555630"/>
    <w:rsid w:val="0056116D"/>
    <w:rsid w:val="005618ED"/>
    <w:rsid w:val="00565BB4"/>
    <w:rsid w:val="005661DD"/>
    <w:rsid w:val="005679D9"/>
    <w:rsid w:val="005706F8"/>
    <w:rsid w:val="0057497D"/>
    <w:rsid w:val="00577FEB"/>
    <w:rsid w:val="00580583"/>
    <w:rsid w:val="00583A54"/>
    <w:rsid w:val="00590D73"/>
    <w:rsid w:val="00592175"/>
    <w:rsid w:val="00595148"/>
    <w:rsid w:val="00595F7C"/>
    <w:rsid w:val="00596144"/>
    <w:rsid w:val="00597664"/>
    <w:rsid w:val="005A08F1"/>
    <w:rsid w:val="005A1A63"/>
    <w:rsid w:val="005A2870"/>
    <w:rsid w:val="005A3ACE"/>
    <w:rsid w:val="005A4727"/>
    <w:rsid w:val="005A5BAD"/>
    <w:rsid w:val="005A65A3"/>
    <w:rsid w:val="005B124E"/>
    <w:rsid w:val="005B18C7"/>
    <w:rsid w:val="005B1939"/>
    <w:rsid w:val="005C0DA1"/>
    <w:rsid w:val="005C14A0"/>
    <w:rsid w:val="005C1ED6"/>
    <w:rsid w:val="005C490A"/>
    <w:rsid w:val="005C611D"/>
    <w:rsid w:val="005D2FD7"/>
    <w:rsid w:val="005D5641"/>
    <w:rsid w:val="005D5A78"/>
    <w:rsid w:val="005D7155"/>
    <w:rsid w:val="005D7727"/>
    <w:rsid w:val="005E1BE0"/>
    <w:rsid w:val="005E4082"/>
    <w:rsid w:val="005E40F2"/>
    <w:rsid w:val="005E4F42"/>
    <w:rsid w:val="005E7054"/>
    <w:rsid w:val="005F0DAC"/>
    <w:rsid w:val="005F750B"/>
    <w:rsid w:val="00600F6D"/>
    <w:rsid w:val="0060106B"/>
    <w:rsid w:val="0060505F"/>
    <w:rsid w:val="0060551E"/>
    <w:rsid w:val="006062B4"/>
    <w:rsid w:val="00607860"/>
    <w:rsid w:val="006102A1"/>
    <w:rsid w:val="00610AA4"/>
    <w:rsid w:val="006151AE"/>
    <w:rsid w:val="006221FB"/>
    <w:rsid w:val="00636875"/>
    <w:rsid w:val="00642656"/>
    <w:rsid w:val="006516CB"/>
    <w:rsid w:val="0065264F"/>
    <w:rsid w:val="00657178"/>
    <w:rsid w:val="00660A7F"/>
    <w:rsid w:val="00661065"/>
    <w:rsid w:val="006618BF"/>
    <w:rsid w:val="0066215D"/>
    <w:rsid w:val="00662E60"/>
    <w:rsid w:val="0066772F"/>
    <w:rsid w:val="0067155E"/>
    <w:rsid w:val="006745F7"/>
    <w:rsid w:val="006753A1"/>
    <w:rsid w:val="00677874"/>
    <w:rsid w:val="00681171"/>
    <w:rsid w:val="00682D79"/>
    <w:rsid w:val="006864DF"/>
    <w:rsid w:val="00690AA4"/>
    <w:rsid w:val="0069661C"/>
    <w:rsid w:val="00696A4C"/>
    <w:rsid w:val="0069713F"/>
    <w:rsid w:val="006978A7"/>
    <w:rsid w:val="006A0687"/>
    <w:rsid w:val="006A2D18"/>
    <w:rsid w:val="006A3E31"/>
    <w:rsid w:val="006A3F56"/>
    <w:rsid w:val="006A6FAE"/>
    <w:rsid w:val="006B0C8B"/>
    <w:rsid w:val="006C1912"/>
    <w:rsid w:val="006C349C"/>
    <w:rsid w:val="006C497B"/>
    <w:rsid w:val="006C7009"/>
    <w:rsid w:val="006D44F2"/>
    <w:rsid w:val="006D7ACD"/>
    <w:rsid w:val="006E2EAA"/>
    <w:rsid w:val="006F0707"/>
    <w:rsid w:val="006F22B6"/>
    <w:rsid w:val="006F47A4"/>
    <w:rsid w:val="006F557F"/>
    <w:rsid w:val="006F5EDF"/>
    <w:rsid w:val="007014CE"/>
    <w:rsid w:val="00701A7E"/>
    <w:rsid w:val="007050D7"/>
    <w:rsid w:val="0070535E"/>
    <w:rsid w:val="00706AB2"/>
    <w:rsid w:val="00707321"/>
    <w:rsid w:val="007128AE"/>
    <w:rsid w:val="007202DB"/>
    <w:rsid w:val="007204D3"/>
    <w:rsid w:val="00722757"/>
    <w:rsid w:val="00724250"/>
    <w:rsid w:val="00724D71"/>
    <w:rsid w:val="00725140"/>
    <w:rsid w:val="00726162"/>
    <w:rsid w:val="00734901"/>
    <w:rsid w:val="00734E56"/>
    <w:rsid w:val="0073611E"/>
    <w:rsid w:val="0073710A"/>
    <w:rsid w:val="00742A97"/>
    <w:rsid w:val="007436B1"/>
    <w:rsid w:val="007457B7"/>
    <w:rsid w:val="0074669F"/>
    <w:rsid w:val="00750165"/>
    <w:rsid w:val="0075344F"/>
    <w:rsid w:val="00756569"/>
    <w:rsid w:val="00761F09"/>
    <w:rsid w:val="0076627A"/>
    <w:rsid w:val="007667F5"/>
    <w:rsid w:val="00770253"/>
    <w:rsid w:val="00771249"/>
    <w:rsid w:val="00771455"/>
    <w:rsid w:val="007714E4"/>
    <w:rsid w:val="0077278F"/>
    <w:rsid w:val="007823D3"/>
    <w:rsid w:val="007A62E8"/>
    <w:rsid w:val="007B0BE5"/>
    <w:rsid w:val="007B15FA"/>
    <w:rsid w:val="007B18FE"/>
    <w:rsid w:val="007B2E67"/>
    <w:rsid w:val="007B4D3A"/>
    <w:rsid w:val="007C026B"/>
    <w:rsid w:val="007C104B"/>
    <w:rsid w:val="007C4A9A"/>
    <w:rsid w:val="007C563C"/>
    <w:rsid w:val="007C718E"/>
    <w:rsid w:val="007D5470"/>
    <w:rsid w:val="007E0738"/>
    <w:rsid w:val="007E2414"/>
    <w:rsid w:val="007E2F58"/>
    <w:rsid w:val="007F1A71"/>
    <w:rsid w:val="007F2482"/>
    <w:rsid w:val="007F2D67"/>
    <w:rsid w:val="007F2F64"/>
    <w:rsid w:val="007F37C2"/>
    <w:rsid w:val="007F3842"/>
    <w:rsid w:val="007F5E60"/>
    <w:rsid w:val="007F62F8"/>
    <w:rsid w:val="00807D3B"/>
    <w:rsid w:val="00811FC2"/>
    <w:rsid w:val="00812313"/>
    <w:rsid w:val="008141EE"/>
    <w:rsid w:val="00815C9C"/>
    <w:rsid w:val="008200A5"/>
    <w:rsid w:val="00825E2F"/>
    <w:rsid w:val="00827CBF"/>
    <w:rsid w:val="00833C53"/>
    <w:rsid w:val="0084059B"/>
    <w:rsid w:val="0084787D"/>
    <w:rsid w:val="00850D9F"/>
    <w:rsid w:val="0085265C"/>
    <w:rsid w:val="008532E5"/>
    <w:rsid w:val="008574F0"/>
    <w:rsid w:val="0085791F"/>
    <w:rsid w:val="00862B7B"/>
    <w:rsid w:val="0086416E"/>
    <w:rsid w:val="008664D8"/>
    <w:rsid w:val="00871423"/>
    <w:rsid w:val="00873FBE"/>
    <w:rsid w:val="00881847"/>
    <w:rsid w:val="008831C1"/>
    <w:rsid w:val="00890B4D"/>
    <w:rsid w:val="00890EDE"/>
    <w:rsid w:val="008956FC"/>
    <w:rsid w:val="008959C8"/>
    <w:rsid w:val="008A0B47"/>
    <w:rsid w:val="008A1F89"/>
    <w:rsid w:val="008A31B1"/>
    <w:rsid w:val="008A4656"/>
    <w:rsid w:val="008A69EB"/>
    <w:rsid w:val="008B2C8F"/>
    <w:rsid w:val="008B4B70"/>
    <w:rsid w:val="008B52D2"/>
    <w:rsid w:val="008C543F"/>
    <w:rsid w:val="008D387A"/>
    <w:rsid w:val="008D3BAB"/>
    <w:rsid w:val="008D3CC6"/>
    <w:rsid w:val="008E04FE"/>
    <w:rsid w:val="008E186A"/>
    <w:rsid w:val="008E2656"/>
    <w:rsid w:val="008E4FC7"/>
    <w:rsid w:val="008F162D"/>
    <w:rsid w:val="008F1DAE"/>
    <w:rsid w:val="008F5724"/>
    <w:rsid w:val="008F6365"/>
    <w:rsid w:val="008F7BE2"/>
    <w:rsid w:val="00900EBD"/>
    <w:rsid w:val="00906D50"/>
    <w:rsid w:val="00907E74"/>
    <w:rsid w:val="00910275"/>
    <w:rsid w:val="009122CE"/>
    <w:rsid w:val="00914F6F"/>
    <w:rsid w:val="00916795"/>
    <w:rsid w:val="00916B90"/>
    <w:rsid w:val="00923751"/>
    <w:rsid w:val="00925A42"/>
    <w:rsid w:val="00925DA9"/>
    <w:rsid w:val="00925F10"/>
    <w:rsid w:val="00927932"/>
    <w:rsid w:val="00927940"/>
    <w:rsid w:val="00932625"/>
    <w:rsid w:val="009329DD"/>
    <w:rsid w:val="009332DA"/>
    <w:rsid w:val="009351EC"/>
    <w:rsid w:val="00940049"/>
    <w:rsid w:val="0094312C"/>
    <w:rsid w:val="0094341F"/>
    <w:rsid w:val="0094613C"/>
    <w:rsid w:val="009467AB"/>
    <w:rsid w:val="00947695"/>
    <w:rsid w:val="00950088"/>
    <w:rsid w:val="00950CCC"/>
    <w:rsid w:val="00956B95"/>
    <w:rsid w:val="009573EE"/>
    <w:rsid w:val="0096000A"/>
    <w:rsid w:val="00962A31"/>
    <w:rsid w:val="009633F1"/>
    <w:rsid w:val="00963779"/>
    <w:rsid w:val="00963DF9"/>
    <w:rsid w:val="00966A9A"/>
    <w:rsid w:val="00970DFD"/>
    <w:rsid w:val="00972497"/>
    <w:rsid w:val="00976965"/>
    <w:rsid w:val="00977FB3"/>
    <w:rsid w:val="0098030A"/>
    <w:rsid w:val="0098107F"/>
    <w:rsid w:val="009823BA"/>
    <w:rsid w:val="00982805"/>
    <w:rsid w:val="0098313B"/>
    <w:rsid w:val="00984930"/>
    <w:rsid w:val="00985EA9"/>
    <w:rsid w:val="00991093"/>
    <w:rsid w:val="00994261"/>
    <w:rsid w:val="00997B02"/>
    <w:rsid w:val="009A76D6"/>
    <w:rsid w:val="009B08DE"/>
    <w:rsid w:val="009B0C9D"/>
    <w:rsid w:val="009B16E7"/>
    <w:rsid w:val="009B4963"/>
    <w:rsid w:val="009B744A"/>
    <w:rsid w:val="009C2562"/>
    <w:rsid w:val="009D1C3C"/>
    <w:rsid w:val="009D23A1"/>
    <w:rsid w:val="009D2655"/>
    <w:rsid w:val="009D554A"/>
    <w:rsid w:val="009D59A6"/>
    <w:rsid w:val="009D79ED"/>
    <w:rsid w:val="009E2DF8"/>
    <w:rsid w:val="009E3578"/>
    <w:rsid w:val="009E4882"/>
    <w:rsid w:val="009E5FC6"/>
    <w:rsid w:val="009E61B8"/>
    <w:rsid w:val="009F18BE"/>
    <w:rsid w:val="009F37AE"/>
    <w:rsid w:val="009F7340"/>
    <w:rsid w:val="009F7A09"/>
    <w:rsid w:val="009F7DFB"/>
    <w:rsid w:val="00A00722"/>
    <w:rsid w:val="00A05E66"/>
    <w:rsid w:val="00A05F37"/>
    <w:rsid w:val="00A06222"/>
    <w:rsid w:val="00A11BF9"/>
    <w:rsid w:val="00A12574"/>
    <w:rsid w:val="00A13885"/>
    <w:rsid w:val="00A13D77"/>
    <w:rsid w:val="00A141B4"/>
    <w:rsid w:val="00A15DE5"/>
    <w:rsid w:val="00A165A1"/>
    <w:rsid w:val="00A21DB0"/>
    <w:rsid w:val="00A23FF1"/>
    <w:rsid w:val="00A2444A"/>
    <w:rsid w:val="00A27025"/>
    <w:rsid w:val="00A27370"/>
    <w:rsid w:val="00A36A34"/>
    <w:rsid w:val="00A40E5C"/>
    <w:rsid w:val="00A41B15"/>
    <w:rsid w:val="00A41F68"/>
    <w:rsid w:val="00A44358"/>
    <w:rsid w:val="00A45A29"/>
    <w:rsid w:val="00A50511"/>
    <w:rsid w:val="00A54040"/>
    <w:rsid w:val="00A55F07"/>
    <w:rsid w:val="00A57331"/>
    <w:rsid w:val="00A574B5"/>
    <w:rsid w:val="00A662B6"/>
    <w:rsid w:val="00A67020"/>
    <w:rsid w:val="00A67354"/>
    <w:rsid w:val="00A70DB4"/>
    <w:rsid w:val="00A71E62"/>
    <w:rsid w:val="00A8444F"/>
    <w:rsid w:val="00A8560E"/>
    <w:rsid w:val="00A8787A"/>
    <w:rsid w:val="00A9095B"/>
    <w:rsid w:val="00A912C1"/>
    <w:rsid w:val="00A91306"/>
    <w:rsid w:val="00A91325"/>
    <w:rsid w:val="00A92500"/>
    <w:rsid w:val="00A9755E"/>
    <w:rsid w:val="00AA0AC7"/>
    <w:rsid w:val="00AB0E10"/>
    <w:rsid w:val="00AB16E5"/>
    <w:rsid w:val="00AB51ED"/>
    <w:rsid w:val="00AB59A4"/>
    <w:rsid w:val="00AB6BBF"/>
    <w:rsid w:val="00AC0CE7"/>
    <w:rsid w:val="00AC2D21"/>
    <w:rsid w:val="00AC3C91"/>
    <w:rsid w:val="00AC43FF"/>
    <w:rsid w:val="00AD16BF"/>
    <w:rsid w:val="00AD5A9A"/>
    <w:rsid w:val="00AD68F1"/>
    <w:rsid w:val="00AE33F6"/>
    <w:rsid w:val="00AE4433"/>
    <w:rsid w:val="00AE58D7"/>
    <w:rsid w:val="00AE79FB"/>
    <w:rsid w:val="00AF59EC"/>
    <w:rsid w:val="00AF5FF0"/>
    <w:rsid w:val="00B02760"/>
    <w:rsid w:val="00B03108"/>
    <w:rsid w:val="00B0654C"/>
    <w:rsid w:val="00B06751"/>
    <w:rsid w:val="00B07B07"/>
    <w:rsid w:val="00B14C14"/>
    <w:rsid w:val="00B1691E"/>
    <w:rsid w:val="00B209B9"/>
    <w:rsid w:val="00B27B20"/>
    <w:rsid w:val="00B3072A"/>
    <w:rsid w:val="00B3242B"/>
    <w:rsid w:val="00B34945"/>
    <w:rsid w:val="00B3613C"/>
    <w:rsid w:val="00B40D86"/>
    <w:rsid w:val="00B43FBD"/>
    <w:rsid w:val="00B44C12"/>
    <w:rsid w:val="00B46CE7"/>
    <w:rsid w:val="00B50F76"/>
    <w:rsid w:val="00B53506"/>
    <w:rsid w:val="00B53DBB"/>
    <w:rsid w:val="00B60426"/>
    <w:rsid w:val="00B61464"/>
    <w:rsid w:val="00B71CEF"/>
    <w:rsid w:val="00B7295C"/>
    <w:rsid w:val="00B72AA8"/>
    <w:rsid w:val="00B8249D"/>
    <w:rsid w:val="00B8633A"/>
    <w:rsid w:val="00B868E6"/>
    <w:rsid w:val="00B86FD5"/>
    <w:rsid w:val="00B87ED8"/>
    <w:rsid w:val="00B915C0"/>
    <w:rsid w:val="00B942DF"/>
    <w:rsid w:val="00B94D6B"/>
    <w:rsid w:val="00B957EB"/>
    <w:rsid w:val="00BA0AE3"/>
    <w:rsid w:val="00BA1875"/>
    <w:rsid w:val="00BA468E"/>
    <w:rsid w:val="00BB1438"/>
    <w:rsid w:val="00BB1510"/>
    <w:rsid w:val="00BB389A"/>
    <w:rsid w:val="00BB3995"/>
    <w:rsid w:val="00BB58C3"/>
    <w:rsid w:val="00BB61B1"/>
    <w:rsid w:val="00BB707A"/>
    <w:rsid w:val="00BC09AB"/>
    <w:rsid w:val="00BC0E0E"/>
    <w:rsid w:val="00BC6209"/>
    <w:rsid w:val="00BC685F"/>
    <w:rsid w:val="00BD186D"/>
    <w:rsid w:val="00BD2090"/>
    <w:rsid w:val="00BD25C9"/>
    <w:rsid w:val="00BD4C89"/>
    <w:rsid w:val="00BD6D0B"/>
    <w:rsid w:val="00BE69A1"/>
    <w:rsid w:val="00BF178B"/>
    <w:rsid w:val="00BF21FD"/>
    <w:rsid w:val="00BF2919"/>
    <w:rsid w:val="00BF67E0"/>
    <w:rsid w:val="00BF6AE2"/>
    <w:rsid w:val="00C002D8"/>
    <w:rsid w:val="00C1230D"/>
    <w:rsid w:val="00C13207"/>
    <w:rsid w:val="00C176E5"/>
    <w:rsid w:val="00C32C2E"/>
    <w:rsid w:val="00C37CED"/>
    <w:rsid w:val="00C43DFA"/>
    <w:rsid w:val="00C504BC"/>
    <w:rsid w:val="00C5052C"/>
    <w:rsid w:val="00C52E61"/>
    <w:rsid w:val="00C53A2F"/>
    <w:rsid w:val="00C54FC3"/>
    <w:rsid w:val="00C557B2"/>
    <w:rsid w:val="00C55B8D"/>
    <w:rsid w:val="00C56177"/>
    <w:rsid w:val="00C565E1"/>
    <w:rsid w:val="00C635F6"/>
    <w:rsid w:val="00C6706B"/>
    <w:rsid w:val="00C727EE"/>
    <w:rsid w:val="00C7410F"/>
    <w:rsid w:val="00C74288"/>
    <w:rsid w:val="00C749B3"/>
    <w:rsid w:val="00C74F4B"/>
    <w:rsid w:val="00C80C7A"/>
    <w:rsid w:val="00C850B7"/>
    <w:rsid w:val="00C86698"/>
    <w:rsid w:val="00C87D85"/>
    <w:rsid w:val="00C9197A"/>
    <w:rsid w:val="00C92CE0"/>
    <w:rsid w:val="00C93682"/>
    <w:rsid w:val="00C93ED8"/>
    <w:rsid w:val="00C940C1"/>
    <w:rsid w:val="00CA3BC4"/>
    <w:rsid w:val="00CA729D"/>
    <w:rsid w:val="00CB33FE"/>
    <w:rsid w:val="00CB51D6"/>
    <w:rsid w:val="00CB5990"/>
    <w:rsid w:val="00CC0BF1"/>
    <w:rsid w:val="00CC34BC"/>
    <w:rsid w:val="00CC3CCF"/>
    <w:rsid w:val="00CC4293"/>
    <w:rsid w:val="00CC4BDD"/>
    <w:rsid w:val="00CC4ECC"/>
    <w:rsid w:val="00CC500D"/>
    <w:rsid w:val="00CC7715"/>
    <w:rsid w:val="00CD0D6F"/>
    <w:rsid w:val="00CD1156"/>
    <w:rsid w:val="00CD273E"/>
    <w:rsid w:val="00CD5165"/>
    <w:rsid w:val="00CD69D4"/>
    <w:rsid w:val="00CD778D"/>
    <w:rsid w:val="00CE22BD"/>
    <w:rsid w:val="00CE3685"/>
    <w:rsid w:val="00CE42C2"/>
    <w:rsid w:val="00CE495F"/>
    <w:rsid w:val="00CE65E6"/>
    <w:rsid w:val="00CE779F"/>
    <w:rsid w:val="00D0318E"/>
    <w:rsid w:val="00D032B9"/>
    <w:rsid w:val="00D10FCA"/>
    <w:rsid w:val="00D11CBC"/>
    <w:rsid w:val="00D13622"/>
    <w:rsid w:val="00D14A0F"/>
    <w:rsid w:val="00D20B93"/>
    <w:rsid w:val="00D23FDA"/>
    <w:rsid w:val="00D241EE"/>
    <w:rsid w:val="00D24FA3"/>
    <w:rsid w:val="00D30CA2"/>
    <w:rsid w:val="00D32ABD"/>
    <w:rsid w:val="00D3334B"/>
    <w:rsid w:val="00D337FD"/>
    <w:rsid w:val="00D36C6A"/>
    <w:rsid w:val="00D41DBD"/>
    <w:rsid w:val="00D445F5"/>
    <w:rsid w:val="00D456BD"/>
    <w:rsid w:val="00D461B5"/>
    <w:rsid w:val="00D46493"/>
    <w:rsid w:val="00D47F1B"/>
    <w:rsid w:val="00D505E5"/>
    <w:rsid w:val="00D53BEE"/>
    <w:rsid w:val="00D570DB"/>
    <w:rsid w:val="00D57482"/>
    <w:rsid w:val="00D60C04"/>
    <w:rsid w:val="00D60F7C"/>
    <w:rsid w:val="00D64B76"/>
    <w:rsid w:val="00D6557E"/>
    <w:rsid w:val="00D65B68"/>
    <w:rsid w:val="00D65E74"/>
    <w:rsid w:val="00D6736E"/>
    <w:rsid w:val="00D6744C"/>
    <w:rsid w:val="00D67AD5"/>
    <w:rsid w:val="00D700F3"/>
    <w:rsid w:val="00D70D51"/>
    <w:rsid w:val="00D70F1E"/>
    <w:rsid w:val="00D71784"/>
    <w:rsid w:val="00D80276"/>
    <w:rsid w:val="00D9077E"/>
    <w:rsid w:val="00D954CC"/>
    <w:rsid w:val="00D95F38"/>
    <w:rsid w:val="00D9628F"/>
    <w:rsid w:val="00DA2BAB"/>
    <w:rsid w:val="00DA4E1F"/>
    <w:rsid w:val="00DA4EBA"/>
    <w:rsid w:val="00DA60A3"/>
    <w:rsid w:val="00DA79C4"/>
    <w:rsid w:val="00DA7C19"/>
    <w:rsid w:val="00DB170D"/>
    <w:rsid w:val="00DB389C"/>
    <w:rsid w:val="00DB3D1B"/>
    <w:rsid w:val="00DB60AF"/>
    <w:rsid w:val="00DC30FF"/>
    <w:rsid w:val="00DC4DBD"/>
    <w:rsid w:val="00DC7137"/>
    <w:rsid w:val="00DD2393"/>
    <w:rsid w:val="00DD2DBB"/>
    <w:rsid w:val="00DD5142"/>
    <w:rsid w:val="00DD52CE"/>
    <w:rsid w:val="00DD6E47"/>
    <w:rsid w:val="00DE1FCE"/>
    <w:rsid w:val="00DE5316"/>
    <w:rsid w:val="00DE6F58"/>
    <w:rsid w:val="00DF0B1F"/>
    <w:rsid w:val="00DF13FF"/>
    <w:rsid w:val="00DF14C0"/>
    <w:rsid w:val="00DF21DC"/>
    <w:rsid w:val="00DF5D01"/>
    <w:rsid w:val="00DF67AD"/>
    <w:rsid w:val="00DF76A2"/>
    <w:rsid w:val="00E00454"/>
    <w:rsid w:val="00E01DC5"/>
    <w:rsid w:val="00E07B04"/>
    <w:rsid w:val="00E11799"/>
    <w:rsid w:val="00E12EE9"/>
    <w:rsid w:val="00E16088"/>
    <w:rsid w:val="00E16F94"/>
    <w:rsid w:val="00E245D9"/>
    <w:rsid w:val="00E26C30"/>
    <w:rsid w:val="00E302E0"/>
    <w:rsid w:val="00E32D03"/>
    <w:rsid w:val="00E33E57"/>
    <w:rsid w:val="00E41457"/>
    <w:rsid w:val="00E47BC7"/>
    <w:rsid w:val="00E50C30"/>
    <w:rsid w:val="00E53854"/>
    <w:rsid w:val="00E55D1C"/>
    <w:rsid w:val="00E574D6"/>
    <w:rsid w:val="00E57E09"/>
    <w:rsid w:val="00E601A9"/>
    <w:rsid w:val="00E606C1"/>
    <w:rsid w:val="00E609EE"/>
    <w:rsid w:val="00E62A71"/>
    <w:rsid w:val="00E71A2E"/>
    <w:rsid w:val="00E73B04"/>
    <w:rsid w:val="00E77F7B"/>
    <w:rsid w:val="00E80C0D"/>
    <w:rsid w:val="00E82399"/>
    <w:rsid w:val="00E826B1"/>
    <w:rsid w:val="00E82F07"/>
    <w:rsid w:val="00E83605"/>
    <w:rsid w:val="00E86C13"/>
    <w:rsid w:val="00E8751E"/>
    <w:rsid w:val="00E87F96"/>
    <w:rsid w:val="00E94A3A"/>
    <w:rsid w:val="00E94C94"/>
    <w:rsid w:val="00EA2744"/>
    <w:rsid w:val="00EA32C5"/>
    <w:rsid w:val="00EA48E4"/>
    <w:rsid w:val="00EA4F86"/>
    <w:rsid w:val="00EA548C"/>
    <w:rsid w:val="00EA687B"/>
    <w:rsid w:val="00EB1CA9"/>
    <w:rsid w:val="00EB2655"/>
    <w:rsid w:val="00EB399B"/>
    <w:rsid w:val="00EB5FAB"/>
    <w:rsid w:val="00EB6F82"/>
    <w:rsid w:val="00EB6FCC"/>
    <w:rsid w:val="00EC1133"/>
    <w:rsid w:val="00EC3E20"/>
    <w:rsid w:val="00EC47FA"/>
    <w:rsid w:val="00EC6506"/>
    <w:rsid w:val="00ED00C4"/>
    <w:rsid w:val="00ED1435"/>
    <w:rsid w:val="00ED168E"/>
    <w:rsid w:val="00ED1883"/>
    <w:rsid w:val="00ED3DA2"/>
    <w:rsid w:val="00ED5EBE"/>
    <w:rsid w:val="00EE1467"/>
    <w:rsid w:val="00EE2803"/>
    <w:rsid w:val="00EE30B6"/>
    <w:rsid w:val="00EE5F54"/>
    <w:rsid w:val="00EE7C25"/>
    <w:rsid w:val="00EF1977"/>
    <w:rsid w:val="00EF1EB2"/>
    <w:rsid w:val="00EF273C"/>
    <w:rsid w:val="00EF29AC"/>
    <w:rsid w:val="00F0063A"/>
    <w:rsid w:val="00F0239C"/>
    <w:rsid w:val="00F04921"/>
    <w:rsid w:val="00F059C8"/>
    <w:rsid w:val="00F06561"/>
    <w:rsid w:val="00F1022C"/>
    <w:rsid w:val="00F12439"/>
    <w:rsid w:val="00F124BD"/>
    <w:rsid w:val="00F12AAB"/>
    <w:rsid w:val="00F135E9"/>
    <w:rsid w:val="00F14EE1"/>
    <w:rsid w:val="00F159C9"/>
    <w:rsid w:val="00F20D8E"/>
    <w:rsid w:val="00F22E9F"/>
    <w:rsid w:val="00F25B78"/>
    <w:rsid w:val="00F32294"/>
    <w:rsid w:val="00F32848"/>
    <w:rsid w:val="00F35A3F"/>
    <w:rsid w:val="00F4076F"/>
    <w:rsid w:val="00F44D05"/>
    <w:rsid w:val="00F46D4E"/>
    <w:rsid w:val="00F476CB"/>
    <w:rsid w:val="00F50926"/>
    <w:rsid w:val="00F50F99"/>
    <w:rsid w:val="00F64E69"/>
    <w:rsid w:val="00F707DA"/>
    <w:rsid w:val="00F70DBB"/>
    <w:rsid w:val="00F70F2A"/>
    <w:rsid w:val="00F71DF4"/>
    <w:rsid w:val="00F72315"/>
    <w:rsid w:val="00F773E9"/>
    <w:rsid w:val="00F81A82"/>
    <w:rsid w:val="00F81CBE"/>
    <w:rsid w:val="00F8577E"/>
    <w:rsid w:val="00F85F66"/>
    <w:rsid w:val="00F86411"/>
    <w:rsid w:val="00F87497"/>
    <w:rsid w:val="00F939A2"/>
    <w:rsid w:val="00F963EA"/>
    <w:rsid w:val="00F973C1"/>
    <w:rsid w:val="00FA13BD"/>
    <w:rsid w:val="00FA65F6"/>
    <w:rsid w:val="00FB38A2"/>
    <w:rsid w:val="00FB3CE1"/>
    <w:rsid w:val="00FB5BAB"/>
    <w:rsid w:val="00FB651C"/>
    <w:rsid w:val="00FB7448"/>
    <w:rsid w:val="00FC0221"/>
    <w:rsid w:val="00FC04B4"/>
    <w:rsid w:val="00FC285E"/>
    <w:rsid w:val="00FC51A1"/>
    <w:rsid w:val="00FC7396"/>
    <w:rsid w:val="00FD1896"/>
    <w:rsid w:val="00FD2883"/>
    <w:rsid w:val="00FE0202"/>
    <w:rsid w:val="00FE30F7"/>
    <w:rsid w:val="00FE41BA"/>
    <w:rsid w:val="00FE6D23"/>
    <w:rsid w:val="00FF27AA"/>
    <w:rsid w:val="00FF2855"/>
    <w:rsid w:val="00FF3C8A"/>
    <w:rsid w:val="00FF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C3084F0"/>
  <w15:docId w15:val="{BE74D0FC-2E61-4344-A938-ACB42FBB8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257"/>
    <w:rPr>
      <w:rFonts w:ascii="Calibri" w:eastAsia="Calibri" w:hAnsi="Calibri" w:cs="Calibri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21257"/>
    <w:pPr>
      <w:keepNext/>
      <w:autoSpaceDE w:val="0"/>
      <w:autoSpaceDN w:val="0"/>
      <w:adjustRightInd w:val="0"/>
      <w:spacing w:after="240" w:line="360" w:lineRule="auto"/>
      <w:ind w:left="-576" w:right="144"/>
      <w:outlineLvl w:val="0"/>
    </w:pPr>
    <w:rPr>
      <w:rFonts w:ascii="Arial" w:eastAsia="Times New Roman" w:hAnsi="Arial" w:cs="Arial"/>
      <w:b/>
      <w:bCs/>
      <w:sz w:val="17"/>
      <w:szCs w:val="17"/>
      <w:lang w:val="en-US" w:eastAsia="it-I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18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21257"/>
    <w:rPr>
      <w:rFonts w:ascii="Arial" w:eastAsia="Times New Roman" w:hAnsi="Arial" w:cs="Arial"/>
      <w:b/>
      <w:bCs/>
      <w:sz w:val="17"/>
      <w:szCs w:val="17"/>
      <w:lang w:val="en-US" w:eastAsia="it-IT"/>
    </w:rPr>
  </w:style>
  <w:style w:type="character" w:styleId="Hyperlink">
    <w:name w:val="Hyperlink"/>
    <w:rsid w:val="0032125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212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1257"/>
    <w:rPr>
      <w:rFonts w:ascii="Calibri" w:eastAsia="Calibri" w:hAnsi="Calibri" w:cs="Calibri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212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1257"/>
    <w:rPr>
      <w:rFonts w:ascii="Calibri" w:eastAsia="Calibri" w:hAnsi="Calibri" w:cs="Calibri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257"/>
    <w:rPr>
      <w:rFonts w:ascii="Tahoma" w:eastAsia="Calibri" w:hAnsi="Tahoma" w:cs="Tahoma"/>
      <w:sz w:val="16"/>
      <w:szCs w:val="16"/>
      <w:lang w:val="en-GB"/>
    </w:rPr>
  </w:style>
  <w:style w:type="paragraph" w:customStyle="1" w:styleId="Default">
    <w:name w:val="Default"/>
    <w:rsid w:val="00E8239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382D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2D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2D22"/>
    <w:rPr>
      <w:rFonts w:ascii="Calibri" w:eastAsia="Calibri" w:hAnsi="Calibri" w:cs="Calibri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2D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2D22"/>
    <w:rPr>
      <w:rFonts w:ascii="Calibri" w:eastAsia="Calibri" w:hAnsi="Calibri" w:cs="Calibri"/>
      <w:b/>
      <w:bCs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6736E"/>
    <w:rPr>
      <w:b/>
      <w:bCs/>
    </w:rPr>
  </w:style>
  <w:style w:type="character" w:customStyle="1" w:styleId="st1">
    <w:name w:val="st1"/>
    <w:basedOn w:val="DefaultParagraphFont"/>
    <w:rsid w:val="00D6736E"/>
    <w:rPr>
      <w:rFonts w:cstheme="minorBidi"/>
    </w:rPr>
  </w:style>
  <w:style w:type="paragraph" w:styleId="NormalWeb">
    <w:name w:val="Normal (Web)"/>
    <w:basedOn w:val="Normal"/>
    <w:uiPriority w:val="99"/>
    <w:semiHidden/>
    <w:unhideWhenUsed/>
    <w:rsid w:val="00A12574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5344F"/>
    <w:pPr>
      <w:ind w:left="720"/>
      <w:contextualSpacing/>
    </w:pPr>
  </w:style>
  <w:style w:type="paragraph" w:styleId="Revision">
    <w:name w:val="Revision"/>
    <w:hidden/>
    <w:uiPriority w:val="99"/>
    <w:semiHidden/>
    <w:rsid w:val="00CE495F"/>
    <w:pPr>
      <w:spacing w:after="0" w:line="240" w:lineRule="auto"/>
    </w:pPr>
    <w:rPr>
      <w:rFonts w:ascii="Calibri" w:eastAsia="Calibri" w:hAnsi="Calibri" w:cs="Calibri"/>
      <w:lang w:val="en-GB"/>
    </w:rPr>
  </w:style>
  <w:style w:type="character" w:customStyle="1" w:styleId="A">
    <w:name w:val="无 A"/>
    <w:rsid w:val="006F5EDF"/>
    <w:rPr>
      <w:lang w:val="en-US"/>
    </w:rPr>
  </w:style>
  <w:style w:type="paragraph" w:customStyle="1" w:styleId="A0">
    <w:name w:val="正文 A"/>
    <w:rsid w:val="00AC3C9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en-US" w:eastAsia="zh-CN"/>
    </w:rPr>
  </w:style>
  <w:style w:type="character" w:customStyle="1" w:styleId="shorttext">
    <w:name w:val="short_text"/>
    <w:basedOn w:val="DefaultParagraphFont"/>
    <w:rsid w:val="004870DC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6793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D2B59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312BD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F81CBE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180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122C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6155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78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61506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46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486262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4615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776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3645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315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7566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1418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5235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0563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5926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2529342">
                                                                          <w:marLeft w:val="300"/>
                                                                          <w:marRight w:val="3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63465470">
                                                                          <w:marLeft w:val="300"/>
                                                                          <w:marRight w:val="3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539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7686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5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7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64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04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098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6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0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49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61803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7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249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107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9281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887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3730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7149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6446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9428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6173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500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416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7786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395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3067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7556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058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8020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129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5292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3655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4690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1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298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24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388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530529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890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9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98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5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38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3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277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100608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1598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038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9913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7284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156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4061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7696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8003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481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4501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306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443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206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47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247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73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54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9953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168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036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634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1478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0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6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4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9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2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424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1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86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671613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5121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5789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0420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1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5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99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027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99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elleborg.com/wheelsystems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rellebor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relleborg.com/wheel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iotr.makuch@trelleborg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relleborg.com/wheelsystems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DE73F1-42C1-48CA-8B8C-A0421A4A4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Trelleborg AB</Company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lorenzo.ciferri</dc:creator>
  <cp:keywords/>
  <dc:description/>
  <cp:lastModifiedBy>Enrica Mussini</cp:lastModifiedBy>
  <cp:revision>4</cp:revision>
  <cp:lastPrinted>2019-04-18T13:13:00Z</cp:lastPrinted>
  <dcterms:created xsi:type="dcterms:W3CDTF">2020-10-08T12:33:00Z</dcterms:created>
  <dcterms:modified xsi:type="dcterms:W3CDTF">2020-11-18T15:23:00Z</dcterms:modified>
</cp:coreProperties>
</file>